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DC1F" w14:textId="2C0C769B" w:rsidR="002501FF" w:rsidRPr="00CD2293" w:rsidRDefault="002501FF" w:rsidP="00CD2293">
      <w:pPr>
        <w:jc w:val="both"/>
        <w:rPr>
          <w:sz w:val="24"/>
          <w:szCs w:val="24"/>
        </w:rPr>
      </w:pPr>
      <w:r w:rsidRPr="003302A8">
        <w:rPr>
          <w:rFonts w:ascii="Sylfaen" w:hAnsi="Sylfaen" w:cs="Sylfaen"/>
          <w:sz w:val="24"/>
          <w:szCs w:val="24"/>
        </w:rPr>
        <w:t>დანართი</w:t>
      </w:r>
    </w:p>
    <w:p w14:paraId="0C9C35C1" w14:textId="77777777" w:rsidR="002501FF" w:rsidRPr="003302A8" w:rsidRDefault="002501FF" w:rsidP="002501FF">
      <w:pPr>
        <w:jc w:val="both"/>
        <w:rPr>
          <w:sz w:val="24"/>
          <w:szCs w:val="24"/>
        </w:rPr>
      </w:pPr>
    </w:p>
    <w:p w14:paraId="5FC6F232" w14:textId="242957B2" w:rsidR="002501FF" w:rsidRPr="00CD2293" w:rsidRDefault="00AD5574" w:rsidP="00CD2293">
      <w:pPr>
        <w:jc w:val="center"/>
        <w:rPr>
          <w:b/>
          <w:bCs/>
          <w:sz w:val="24"/>
          <w:szCs w:val="24"/>
        </w:rPr>
      </w:pPr>
      <w:r w:rsidRPr="00BD16E5">
        <w:rPr>
          <w:rFonts w:ascii="Sylfaen" w:hAnsi="Sylfaen" w:cs="Sylfaen"/>
          <w:b/>
          <w:bCs/>
          <w:sz w:val="24"/>
          <w:szCs w:val="24"/>
          <w:lang w:val="ka-GE"/>
        </w:rPr>
        <w:t xml:space="preserve"> დაბა </w:t>
      </w:r>
      <w:r w:rsidR="00912060" w:rsidRPr="00BD16E5">
        <w:rPr>
          <w:rFonts w:ascii="Sylfaen" w:hAnsi="Sylfaen" w:cs="Sylfaen"/>
          <w:b/>
          <w:bCs/>
          <w:sz w:val="24"/>
          <w:szCs w:val="24"/>
          <w:lang w:val="ka-GE"/>
        </w:rPr>
        <w:t>ჩხოროწყუს</w:t>
      </w:r>
      <w:r w:rsidR="002501FF" w:rsidRPr="00BD16E5">
        <w:rPr>
          <w:b/>
          <w:bCs/>
          <w:sz w:val="24"/>
          <w:szCs w:val="24"/>
        </w:rPr>
        <w:t xml:space="preserve"> </w:t>
      </w:r>
      <w:r w:rsidR="002501FF" w:rsidRPr="00BD16E5">
        <w:rPr>
          <w:rFonts w:ascii="Sylfaen" w:hAnsi="Sylfaen" w:cs="Sylfaen"/>
          <w:b/>
          <w:bCs/>
          <w:sz w:val="24"/>
          <w:szCs w:val="24"/>
        </w:rPr>
        <w:t>განაშენიანების</w:t>
      </w:r>
      <w:r w:rsidR="002501FF" w:rsidRPr="00BD16E5">
        <w:rPr>
          <w:b/>
          <w:bCs/>
          <w:sz w:val="24"/>
          <w:szCs w:val="24"/>
        </w:rPr>
        <w:t xml:space="preserve"> </w:t>
      </w:r>
      <w:r w:rsidR="002501FF" w:rsidRPr="00BD16E5">
        <w:rPr>
          <w:rFonts w:ascii="Sylfaen" w:hAnsi="Sylfaen" w:cs="Sylfaen"/>
          <w:b/>
          <w:bCs/>
          <w:sz w:val="24"/>
          <w:szCs w:val="24"/>
        </w:rPr>
        <w:t>გეგმის</w:t>
      </w:r>
    </w:p>
    <w:p w14:paraId="6E465422" w14:textId="77777777" w:rsidR="002501FF" w:rsidRPr="00BD16E5" w:rsidRDefault="002501FF" w:rsidP="00CD2293">
      <w:pPr>
        <w:jc w:val="center"/>
        <w:rPr>
          <w:b/>
          <w:bCs/>
          <w:sz w:val="24"/>
          <w:szCs w:val="24"/>
        </w:rPr>
      </w:pPr>
      <w:r w:rsidRPr="00BD16E5">
        <w:rPr>
          <w:rFonts w:ascii="Sylfaen" w:hAnsi="Sylfaen" w:cs="Sylfaen"/>
          <w:b/>
          <w:bCs/>
          <w:sz w:val="24"/>
          <w:szCs w:val="24"/>
        </w:rPr>
        <w:t>განაშენიანების</w:t>
      </w:r>
      <w:r w:rsidRPr="00BD16E5">
        <w:rPr>
          <w:b/>
          <w:bCs/>
          <w:sz w:val="24"/>
          <w:szCs w:val="24"/>
        </w:rPr>
        <w:t xml:space="preserve"> </w:t>
      </w:r>
      <w:r w:rsidRPr="00BD16E5">
        <w:rPr>
          <w:rFonts w:ascii="Sylfaen" w:hAnsi="Sylfaen" w:cs="Sylfaen"/>
          <w:b/>
          <w:bCs/>
          <w:sz w:val="24"/>
          <w:szCs w:val="24"/>
        </w:rPr>
        <w:t>მართვის</w:t>
      </w:r>
      <w:r w:rsidRPr="00BD16E5">
        <w:rPr>
          <w:b/>
          <w:bCs/>
          <w:sz w:val="24"/>
          <w:szCs w:val="24"/>
        </w:rPr>
        <w:t xml:space="preserve"> </w:t>
      </w:r>
      <w:r w:rsidRPr="00BD16E5">
        <w:rPr>
          <w:rFonts w:ascii="Sylfaen" w:hAnsi="Sylfaen" w:cs="Sylfaen"/>
          <w:b/>
          <w:bCs/>
          <w:sz w:val="24"/>
          <w:szCs w:val="24"/>
        </w:rPr>
        <w:t>რეგლამენტი</w:t>
      </w:r>
    </w:p>
    <w:p w14:paraId="1B1692BE" w14:textId="77777777" w:rsidR="002501FF" w:rsidRPr="004C359C" w:rsidRDefault="002501FF" w:rsidP="002501FF">
      <w:pPr>
        <w:jc w:val="both"/>
        <w:rPr>
          <w:b/>
          <w:bCs/>
          <w:sz w:val="24"/>
          <w:szCs w:val="24"/>
        </w:rPr>
      </w:pPr>
    </w:p>
    <w:p w14:paraId="72141EB0" w14:textId="77777777" w:rsidR="002501FF" w:rsidRPr="004C359C" w:rsidRDefault="002501FF" w:rsidP="002501FF">
      <w:pPr>
        <w:jc w:val="both"/>
        <w:rPr>
          <w:b/>
          <w:bCs/>
          <w:sz w:val="24"/>
          <w:szCs w:val="24"/>
        </w:rPr>
      </w:pPr>
    </w:p>
    <w:p w14:paraId="08EA2FD1" w14:textId="77777777" w:rsidR="002501FF" w:rsidRPr="004C359C" w:rsidRDefault="002501FF" w:rsidP="002501FF">
      <w:pPr>
        <w:jc w:val="center"/>
        <w:rPr>
          <w:b/>
          <w:bCs/>
          <w:sz w:val="24"/>
          <w:szCs w:val="24"/>
        </w:rPr>
      </w:pPr>
      <w:r w:rsidRPr="004C359C">
        <w:rPr>
          <w:rFonts w:ascii="Sylfaen" w:hAnsi="Sylfaen" w:cs="Sylfaen"/>
          <w:b/>
          <w:bCs/>
          <w:sz w:val="24"/>
          <w:szCs w:val="24"/>
        </w:rPr>
        <w:t>თავი</w:t>
      </w:r>
      <w:r w:rsidRPr="004C359C">
        <w:rPr>
          <w:b/>
          <w:bCs/>
          <w:sz w:val="24"/>
          <w:szCs w:val="24"/>
        </w:rPr>
        <w:t xml:space="preserve"> I</w:t>
      </w:r>
    </w:p>
    <w:p w14:paraId="1B390B5E" w14:textId="77777777" w:rsidR="002501FF" w:rsidRPr="003302A8" w:rsidRDefault="002501FF" w:rsidP="002501FF">
      <w:pPr>
        <w:jc w:val="center"/>
        <w:rPr>
          <w:sz w:val="24"/>
          <w:szCs w:val="24"/>
        </w:rPr>
      </w:pPr>
      <w:r w:rsidRPr="004C359C">
        <w:rPr>
          <w:rFonts w:ascii="Sylfaen" w:hAnsi="Sylfaen" w:cs="Sylfaen"/>
          <w:b/>
          <w:bCs/>
          <w:sz w:val="24"/>
          <w:szCs w:val="24"/>
        </w:rPr>
        <w:t>ზოგადი</w:t>
      </w:r>
      <w:r w:rsidRPr="004C359C">
        <w:rPr>
          <w:b/>
          <w:bCs/>
          <w:sz w:val="24"/>
          <w:szCs w:val="24"/>
        </w:rPr>
        <w:t xml:space="preserve"> </w:t>
      </w:r>
      <w:r w:rsidRPr="004C359C"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14:paraId="2C61AA68" w14:textId="77777777" w:rsidR="002501FF" w:rsidRPr="003302A8" w:rsidRDefault="002501FF" w:rsidP="002501FF">
      <w:pPr>
        <w:jc w:val="both"/>
        <w:rPr>
          <w:sz w:val="24"/>
          <w:szCs w:val="24"/>
        </w:rPr>
      </w:pPr>
    </w:p>
    <w:p w14:paraId="74EA2087" w14:textId="4DBC2CD9" w:rsidR="002501FF" w:rsidRPr="00AD5574" w:rsidRDefault="002501FF" w:rsidP="002501FF">
      <w:pPr>
        <w:jc w:val="both"/>
        <w:rPr>
          <w:b/>
          <w:sz w:val="24"/>
          <w:szCs w:val="24"/>
        </w:rPr>
      </w:pPr>
      <w:r w:rsidRPr="00AD5574">
        <w:rPr>
          <w:rFonts w:ascii="Sylfaen" w:hAnsi="Sylfaen" w:cs="Sylfaen"/>
          <w:b/>
          <w:sz w:val="24"/>
          <w:szCs w:val="24"/>
        </w:rPr>
        <w:t>მუხლი</w:t>
      </w:r>
      <w:r w:rsidRPr="00AD5574">
        <w:rPr>
          <w:b/>
          <w:sz w:val="24"/>
          <w:szCs w:val="24"/>
        </w:rPr>
        <w:t xml:space="preserve"> 1. </w:t>
      </w:r>
      <w:r w:rsidR="00912060">
        <w:rPr>
          <w:rFonts w:ascii="Sylfaen" w:hAnsi="Sylfaen" w:cs="Sylfaen"/>
          <w:b/>
          <w:sz w:val="24"/>
          <w:szCs w:val="24"/>
          <w:lang w:val="ka-GE"/>
        </w:rPr>
        <w:t>ჩხოროწყუს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განაშენიანების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გეგმის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განაშენიანების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მართვის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რეგლამენტი</w:t>
      </w:r>
    </w:p>
    <w:p w14:paraId="54EECFA1" w14:textId="61160D6C" w:rsidR="002501FF" w:rsidRDefault="00086511" w:rsidP="002501FF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912060">
        <w:rPr>
          <w:rFonts w:ascii="Sylfaen" w:hAnsi="Sylfaen" w:cs="Sylfaen"/>
          <w:sz w:val="24"/>
          <w:szCs w:val="24"/>
          <w:lang w:val="ka-GE"/>
        </w:rPr>
        <w:t>ჩხოროწყუს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გეგმის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მართვის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რეგლამენტი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შედგენილია</w:t>
      </w:r>
      <w:r w:rsidR="002501FF" w:rsidRPr="003302A8">
        <w:rPr>
          <w:sz w:val="24"/>
          <w:szCs w:val="24"/>
        </w:rPr>
        <w:t xml:space="preserve"> ,,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სივრცის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დაგეგმარების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არქიტექტურული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სამშენებლო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საქმიანობის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კოდექსი</w:t>
      </w:r>
      <w:r w:rsidR="002501FF" w:rsidRPr="003302A8">
        <w:rPr>
          <w:sz w:val="24"/>
          <w:szCs w:val="24"/>
        </w:rPr>
        <w:t xml:space="preserve">“ 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კანონის</w:t>
      </w:r>
      <w:r w:rsidR="002501FF" w:rsidRPr="003302A8">
        <w:rPr>
          <w:sz w:val="24"/>
          <w:szCs w:val="24"/>
        </w:rPr>
        <w:t>, ,,</w:t>
      </w:r>
      <w:r w:rsidR="002501FF" w:rsidRPr="003302A8">
        <w:rPr>
          <w:rFonts w:ascii="Sylfaen" w:hAnsi="Sylfaen" w:cs="Sylfaen"/>
          <w:sz w:val="24"/>
          <w:szCs w:val="24"/>
        </w:rPr>
        <w:t>სივრცითი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დაგეგმარებისა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ქალაქთმშენებლობითი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გეგმების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შემუშავების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წესის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შესახებ</w:t>
      </w:r>
      <w:r w:rsidR="002501FF" w:rsidRPr="003302A8">
        <w:rPr>
          <w:sz w:val="24"/>
          <w:szCs w:val="24"/>
        </w:rPr>
        <w:t xml:space="preserve">“ 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მთავრობის</w:t>
      </w:r>
      <w:r w:rsidR="002501FF" w:rsidRPr="003302A8">
        <w:rPr>
          <w:sz w:val="24"/>
          <w:szCs w:val="24"/>
        </w:rPr>
        <w:t xml:space="preserve"> 2019 </w:t>
      </w:r>
      <w:r w:rsidR="002501FF" w:rsidRPr="003302A8">
        <w:rPr>
          <w:rFonts w:ascii="Sylfaen" w:hAnsi="Sylfaen" w:cs="Sylfaen"/>
          <w:sz w:val="24"/>
          <w:szCs w:val="24"/>
        </w:rPr>
        <w:t>წლის</w:t>
      </w:r>
      <w:r w:rsidR="002501FF" w:rsidRPr="003302A8">
        <w:rPr>
          <w:sz w:val="24"/>
          <w:szCs w:val="24"/>
        </w:rPr>
        <w:t xml:space="preserve"> 3 </w:t>
      </w:r>
      <w:r w:rsidR="002501FF" w:rsidRPr="003302A8">
        <w:rPr>
          <w:rFonts w:ascii="Sylfaen" w:hAnsi="Sylfaen" w:cs="Sylfaen"/>
          <w:sz w:val="24"/>
          <w:szCs w:val="24"/>
        </w:rPr>
        <w:t>ივნისის</w:t>
      </w:r>
      <w:r w:rsidR="002501FF" w:rsidRPr="003302A8">
        <w:rPr>
          <w:sz w:val="24"/>
          <w:szCs w:val="24"/>
        </w:rPr>
        <w:t xml:space="preserve"> #260 </w:t>
      </w:r>
      <w:r w:rsidR="002501FF" w:rsidRPr="003302A8">
        <w:rPr>
          <w:rFonts w:ascii="Sylfaen" w:hAnsi="Sylfaen" w:cs="Sylfaen"/>
          <w:sz w:val="24"/>
          <w:szCs w:val="24"/>
        </w:rPr>
        <w:t>დადგენილების</w:t>
      </w:r>
      <w:r w:rsidR="002501FF" w:rsidRPr="003302A8">
        <w:rPr>
          <w:sz w:val="24"/>
          <w:szCs w:val="24"/>
        </w:rPr>
        <w:t>,  ,,</w:t>
      </w:r>
      <w:r w:rsidR="002501FF" w:rsidRPr="003302A8">
        <w:rPr>
          <w:rFonts w:ascii="Sylfaen" w:hAnsi="Sylfaen" w:cs="Sylfaen"/>
          <w:sz w:val="24"/>
          <w:szCs w:val="24"/>
        </w:rPr>
        <w:t>ტერიტორიების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გამოყენებისა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რეგულირების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ძირითადი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დებულებების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შესახებ</w:t>
      </w:r>
      <w:r w:rsidR="002501FF" w:rsidRPr="003302A8">
        <w:rPr>
          <w:sz w:val="24"/>
          <w:szCs w:val="24"/>
        </w:rPr>
        <w:t xml:space="preserve">“ 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მთავრობის</w:t>
      </w:r>
      <w:r w:rsidR="002501FF" w:rsidRPr="003302A8">
        <w:rPr>
          <w:sz w:val="24"/>
          <w:szCs w:val="24"/>
        </w:rPr>
        <w:t xml:space="preserve"> 2019 </w:t>
      </w:r>
      <w:r w:rsidR="002501FF" w:rsidRPr="003302A8">
        <w:rPr>
          <w:rFonts w:ascii="Sylfaen" w:hAnsi="Sylfaen" w:cs="Sylfaen"/>
          <w:sz w:val="24"/>
          <w:szCs w:val="24"/>
        </w:rPr>
        <w:t>წლის</w:t>
      </w:r>
      <w:r w:rsidR="002501FF" w:rsidRPr="003302A8">
        <w:rPr>
          <w:sz w:val="24"/>
          <w:szCs w:val="24"/>
        </w:rPr>
        <w:t xml:space="preserve"> 3 </w:t>
      </w:r>
      <w:r w:rsidR="002501FF" w:rsidRPr="003302A8">
        <w:rPr>
          <w:rFonts w:ascii="Sylfaen" w:hAnsi="Sylfaen" w:cs="Sylfaen"/>
          <w:sz w:val="24"/>
          <w:szCs w:val="24"/>
        </w:rPr>
        <w:t>ივნისის</w:t>
      </w:r>
      <w:r w:rsidR="005637E3">
        <w:rPr>
          <w:rFonts w:ascii="Sylfaen" w:hAnsi="Sylfaen" w:cs="Sylfaen"/>
          <w:sz w:val="24"/>
          <w:szCs w:val="24"/>
          <w:lang w:val="ka-GE"/>
        </w:rPr>
        <w:t xml:space="preserve"> #261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დადგენილების</w:t>
      </w:r>
      <w:r w:rsidR="002501FF" w:rsidRPr="003C5C2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მოთხოვნათა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შესაბამისად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დაბა</w:t>
      </w:r>
      <w:r w:rsidR="002501FF" w:rsidRPr="003302A8">
        <w:rPr>
          <w:sz w:val="24"/>
          <w:szCs w:val="24"/>
        </w:rPr>
        <w:t xml:space="preserve"> </w:t>
      </w:r>
      <w:r w:rsidR="00F15A32">
        <w:rPr>
          <w:rFonts w:ascii="Sylfaen" w:hAnsi="Sylfaen" w:cs="Sylfaen"/>
          <w:sz w:val="24"/>
          <w:szCs w:val="24"/>
          <w:lang w:val="ka-GE"/>
        </w:rPr>
        <w:t>ჩხოროწყუს</w:t>
      </w:r>
      <w:r w:rsidR="00F15A32">
        <w:rPr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ქალაქთმშენებლობითი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განვითარების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პრიორიტეტებისა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სპეციფიკის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გათვალისწინებით</w:t>
      </w:r>
      <w:r w:rsidR="002501FF" w:rsidRPr="003302A8">
        <w:rPr>
          <w:sz w:val="24"/>
          <w:szCs w:val="24"/>
        </w:rPr>
        <w:t>.</w:t>
      </w:r>
    </w:p>
    <w:p w14:paraId="777353C5" w14:textId="04CA6DD2" w:rsidR="00086511" w:rsidRPr="00AD5574" w:rsidRDefault="00086511" w:rsidP="002501F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განაშენიანების გეგმა და რეგლამენტი შეესაბამება</w:t>
      </w:r>
      <w:r w:rsidR="00912060">
        <w:rPr>
          <w:rFonts w:ascii="Sylfaen" w:hAnsi="Sylfaen"/>
          <w:sz w:val="24"/>
          <w:szCs w:val="24"/>
          <w:lang w:val="ka-GE"/>
        </w:rPr>
        <w:t xml:space="preserve"> ჩხოროწყუს</w:t>
      </w:r>
      <w:r>
        <w:rPr>
          <w:rFonts w:ascii="Sylfaen" w:hAnsi="Sylfaen"/>
          <w:sz w:val="24"/>
          <w:szCs w:val="24"/>
          <w:lang w:val="ka-GE"/>
        </w:rPr>
        <w:t xml:space="preserve"> გენერალური გეგმით დადგენილ მოთხოვნებს.</w:t>
      </w:r>
    </w:p>
    <w:p w14:paraId="7D893FEF" w14:textId="1D20238F" w:rsidR="002501FF" w:rsidRPr="00AD5574" w:rsidRDefault="002501FF" w:rsidP="002501FF">
      <w:pPr>
        <w:jc w:val="both"/>
        <w:rPr>
          <w:b/>
          <w:bCs/>
          <w:sz w:val="24"/>
          <w:szCs w:val="24"/>
        </w:rPr>
      </w:pPr>
      <w:r w:rsidRPr="00AD5574">
        <w:rPr>
          <w:rFonts w:ascii="Sylfaen" w:hAnsi="Sylfaen" w:cs="Sylfaen"/>
          <w:b/>
          <w:bCs/>
          <w:sz w:val="24"/>
          <w:szCs w:val="24"/>
        </w:rPr>
        <w:t>მუხლი</w:t>
      </w:r>
      <w:r w:rsidR="00086511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D5574">
        <w:rPr>
          <w:b/>
          <w:bCs/>
          <w:sz w:val="24"/>
          <w:szCs w:val="24"/>
        </w:rPr>
        <w:t>2.</w:t>
      </w:r>
      <w:r w:rsidR="005637E3" w:rsidRPr="00AD5574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D5574">
        <w:rPr>
          <w:rFonts w:ascii="Sylfaen" w:hAnsi="Sylfaen" w:cs="Sylfaen"/>
          <w:b/>
          <w:bCs/>
          <w:sz w:val="24"/>
          <w:szCs w:val="24"/>
        </w:rPr>
        <w:t>ტერმინების</w:t>
      </w:r>
      <w:r w:rsidRPr="00AD5574">
        <w:rPr>
          <w:b/>
          <w:bCs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bCs/>
          <w:sz w:val="24"/>
          <w:szCs w:val="24"/>
        </w:rPr>
        <w:t>განმარტება</w:t>
      </w:r>
      <w:bookmarkStart w:id="0" w:name="_GoBack"/>
      <w:bookmarkEnd w:id="0"/>
    </w:p>
    <w:p w14:paraId="1566AFD5" w14:textId="3D7CD2BA" w:rsidR="002501FF" w:rsidRPr="003302A8" w:rsidRDefault="002501FF" w:rsidP="002501FF">
      <w:pPr>
        <w:jc w:val="both"/>
        <w:rPr>
          <w:sz w:val="24"/>
          <w:szCs w:val="24"/>
        </w:rPr>
      </w:pPr>
      <w:r w:rsidRPr="003302A8">
        <w:rPr>
          <w:sz w:val="24"/>
          <w:szCs w:val="24"/>
        </w:rPr>
        <w:t>1.</w:t>
      </w:r>
      <w:r w:rsidRPr="003302A8">
        <w:rPr>
          <w:rFonts w:ascii="Sylfaen" w:hAnsi="Sylfaen" w:cs="Sylfaen"/>
          <w:sz w:val="24"/>
          <w:szCs w:val="24"/>
        </w:rPr>
        <w:t xml:space="preserve"> განაშენიანების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მართვის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რეგლამენტის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მიზნებისათვის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მასში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გამოყენებულ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ტერმინებს</w:t>
      </w:r>
      <w:r w:rsidRPr="003302A8">
        <w:rPr>
          <w:sz w:val="24"/>
          <w:szCs w:val="24"/>
        </w:rPr>
        <w:t xml:space="preserve">  </w:t>
      </w:r>
      <w:r w:rsidRPr="003302A8">
        <w:rPr>
          <w:rFonts w:ascii="Sylfaen" w:hAnsi="Sylfaen" w:cs="Sylfaen"/>
          <w:sz w:val="24"/>
          <w:szCs w:val="24"/>
        </w:rPr>
        <w:t>აქვს</w:t>
      </w:r>
      <w:r w:rsidRPr="003302A8">
        <w:rPr>
          <w:sz w:val="24"/>
          <w:szCs w:val="24"/>
        </w:rPr>
        <w:t xml:space="preserve">   ,,</w:t>
      </w:r>
      <w:r w:rsidRPr="003302A8">
        <w:rPr>
          <w:rFonts w:ascii="Sylfaen" w:hAnsi="Sylfaen" w:cs="Sylfaen"/>
          <w:sz w:val="24"/>
          <w:szCs w:val="24"/>
        </w:rPr>
        <w:t>საქართველოს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სივრცის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დაგეგმარების</w:t>
      </w:r>
      <w:r w:rsidRPr="003302A8">
        <w:rPr>
          <w:sz w:val="24"/>
          <w:szCs w:val="24"/>
        </w:rPr>
        <w:t xml:space="preserve">, </w:t>
      </w:r>
      <w:r w:rsidRPr="003302A8">
        <w:rPr>
          <w:rFonts w:ascii="Sylfaen" w:hAnsi="Sylfaen" w:cs="Sylfaen"/>
          <w:sz w:val="24"/>
          <w:szCs w:val="24"/>
        </w:rPr>
        <w:t>არქიტექტურული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სამშენებლო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საქმიანობის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კოდექსი</w:t>
      </w:r>
      <w:r w:rsidRPr="003302A8">
        <w:rPr>
          <w:sz w:val="24"/>
          <w:szCs w:val="24"/>
        </w:rPr>
        <w:t xml:space="preserve">“ </w:t>
      </w:r>
      <w:r w:rsidRPr="003302A8">
        <w:rPr>
          <w:rFonts w:ascii="Sylfaen" w:hAnsi="Sylfaen" w:cs="Sylfaen"/>
          <w:sz w:val="24"/>
          <w:szCs w:val="24"/>
        </w:rPr>
        <w:t>საქართველოს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კანონის</w:t>
      </w:r>
      <w:r w:rsidRPr="003302A8">
        <w:rPr>
          <w:sz w:val="24"/>
          <w:szCs w:val="24"/>
        </w:rPr>
        <w:t>, ,,</w:t>
      </w:r>
      <w:r w:rsidRPr="003302A8">
        <w:rPr>
          <w:rFonts w:ascii="Sylfaen" w:hAnsi="Sylfaen" w:cs="Sylfaen"/>
          <w:sz w:val="24"/>
          <w:szCs w:val="24"/>
        </w:rPr>
        <w:t>სივრცითი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დაგეგმარებისა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ქალაქთმშენებლობითი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გეგმების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შემუშავების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წესის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შესახებ</w:t>
      </w:r>
      <w:r w:rsidRPr="003302A8">
        <w:rPr>
          <w:sz w:val="24"/>
          <w:szCs w:val="24"/>
        </w:rPr>
        <w:t xml:space="preserve">“ </w:t>
      </w:r>
      <w:r w:rsidRPr="003302A8">
        <w:rPr>
          <w:rFonts w:ascii="Sylfaen" w:hAnsi="Sylfaen" w:cs="Sylfaen"/>
          <w:sz w:val="24"/>
          <w:szCs w:val="24"/>
        </w:rPr>
        <w:t>საქართველოს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მთავრობის</w:t>
      </w:r>
      <w:r w:rsidRPr="003302A8">
        <w:rPr>
          <w:sz w:val="24"/>
          <w:szCs w:val="24"/>
        </w:rPr>
        <w:t xml:space="preserve"> 2019 </w:t>
      </w:r>
      <w:r w:rsidRPr="003302A8">
        <w:rPr>
          <w:rFonts w:ascii="Sylfaen" w:hAnsi="Sylfaen" w:cs="Sylfaen"/>
          <w:sz w:val="24"/>
          <w:szCs w:val="24"/>
        </w:rPr>
        <w:t>წლის</w:t>
      </w:r>
      <w:r w:rsidRPr="003302A8">
        <w:rPr>
          <w:sz w:val="24"/>
          <w:szCs w:val="24"/>
        </w:rPr>
        <w:t xml:space="preserve"> 3 </w:t>
      </w:r>
      <w:r w:rsidRPr="003302A8">
        <w:rPr>
          <w:rFonts w:ascii="Sylfaen" w:hAnsi="Sylfaen" w:cs="Sylfaen"/>
          <w:sz w:val="24"/>
          <w:szCs w:val="24"/>
        </w:rPr>
        <w:t>ივნისის</w:t>
      </w:r>
      <w:r w:rsidRPr="003302A8">
        <w:rPr>
          <w:sz w:val="24"/>
          <w:szCs w:val="24"/>
        </w:rPr>
        <w:t xml:space="preserve"> #260 </w:t>
      </w:r>
      <w:r w:rsidRPr="003302A8">
        <w:rPr>
          <w:rFonts w:ascii="Sylfaen" w:hAnsi="Sylfaen" w:cs="Sylfaen"/>
          <w:sz w:val="24"/>
          <w:szCs w:val="24"/>
        </w:rPr>
        <w:t>დადგენილების</w:t>
      </w:r>
      <w:r w:rsidRPr="003302A8">
        <w:rPr>
          <w:sz w:val="24"/>
          <w:szCs w:val="24"/>
        </w:rPr>
        <w:t>,  ,,</w:t>
      </w:r>
      <w:r w:rsidRPr="003302A8">
        <w:rPr>
          <w:rFonts w:ascii="Sylfaen" w:hAnsi="Sylfaen" w:cs="Sylfaen"/>
          <w:sz w:val="24"/>
          <w:szCs w:val="24"/>
        </w:rPr>
        <w:t>ტერიტორიების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გამოყენებისა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რეგულირების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ძირითადი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დებულებების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შესახებ</w:t>
      </w:r>
      <w:r w:rsidRPr="003302A8">
        <w:rPr>
          <w:sz w:val="24"/>
          <w:szCs w:val="24"/>
        </w:rPr>
        <w:t xml:space="preserve">“ </w:t>
      </w:r>
      <w:r w:rsidRPr="003302A8">
        <w:rPr>
          <w:rFonts w:ascii="Sylfaen" w:hAnsi="Sylfaen" w:cs="Sylfaen"/>
          <w:sz w:val="24"/>
          <w:szCs w:val="24"/>
        </w:rPr>
        <w:t>საქართველოს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მთავრობის</w:t>
      </w:r>
      <w:r w:rsidRPr="003302A8">
        <w:rPr>
          <w:sz w:val="24"/>
          <w:szCs w:val="24"/>
        </w:rPr>
        <w:t xml:space="preserve"> 2019 </w:t>
      </w:r>
      <w:r w:rsidRPr="003302A8">
        <w:rPr>
          <w:rFonts w:ascii="Sylfaen" w:hAnsi="Sylfaen" w:cs="Sylfaen"/>
          <w:sz w:val="24"/>
          <w:szCs w:val="24"/>
        </w:rPr>
        <w:t>წლის</w:t>
      </w:r>
      <w:r w:rsidRPr="003302A8">
        <w:rPr>
          <w:sz w:val="24"/>
          <w:szCs w:val="24"/>
        </w:rPr>
        <w:t xml:space="preserve"> 3 </w:t>
      </w:r>
      <w:r w:rsidRPr="003302A8">
        <w:rPr>
          <w:rFonts w:ascii="Sylfaen" w:hAnsi="Sylfaen" w:cs="Sylfaen"/>
          <w:sz w:val="24"/>
          <w:szCs w:val="24"/>
        </w:rPr>
        <w:t>ივნისის</w:t>
      </w:r>
      <w:r w:rsidRPr="003302A8">
        <w:rPr>
          <w:sz w:val="24"/>
          <w:szCs w:val="24"/>
        </w:rPr>
        <w:t xml:space="preserve"> </w:t>
      </w:r>
      <w:r w:rsidR="005637E3">
        <w:rPr>
          <w:rFonts w:ascii="Sylfaen" w:hAnsi="Sylfaen"/>
          <w:sz w:val="24"/>
          <w:szCs w:val="24"/>
          <w:lang w:val="ka-GE"/>
        </w:rPr>
        <w:t xml:space="preserve">#261 </w:t>
      </w:r>
      <w:r w:rsidRPr="003302A8">
        <w:rPr>
          <w:rFonts w:ascii="Sylfaen" w:hAnsi="Sylfaen" w:cs="Sylfaen"/>
          <w:sz w:val="24"/>
          <w:szCs w:val="24"/>
        </w:rPr>
        <w:t>დადგენილების გამოყენებული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ტერმინების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მნიშვნელობა</w:t>
      </w:r>
      <w:r w:rsidRPr="003302A8">
        <w:rPr>
          <w:sz w:val="24"/>
          <w:szCs w:val="24"/>
        </w:rPr>
        <w:t xml:space="preserve">, </w:t>
      </w:r>
      <w:r w:rsidRPr="003302A8">
        <w:rPr>
          <w:rFonts w:ascii="Sylfaen" w:hAnsi="Sylfaen" w:cs="Sylfaen"/>
          <w:sz w:val="24"/>
          <w:szCs w:val="24"/>
        </w:rPr>
        <w:t>გარდა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ამ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მუხლის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მე</w:t>
      </w:r>
      <w:r w:rsidRPr="003302A8">
        <w:rPr>
          <w:sz w:val="24"/>
          <w:szCs w:val="24"/>
        </w:rPr>
        <w:t xml:space="preserve">-2 </w:t>
      </w:r>
      <w:r w:rsidRPr="003302A8">
        <w:rPr>
          <w:rFonts w:ascii="Sylfaen" w:hAnsi="Sylfaen" w:cs="Sylfaen"/>
          <w:sz w:val="24"/>
          <w:szCs w:val="24"/>
        </w:rPr>
        <w:t>პუნქტში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მოცემული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ტერმინებისა</w:t>
      </w:r>
      <w:r w:rsidRPr="003302A8">
        <w:rPr>
          <w:sz w:val="24"/>
          <w:szCs w:val="24"/>
        </w:rPr>
        <w:t>.</w:t>
      </w:r>
    </w:p>
    <w:p w14:paraId="71283B36" w14:textId="2534AE4B" w:rsidR="00E27099" w:rsidRDefault="002501FF" w:rsidP="002501FF">
      <w:pPr>
        <w:jc w:val="both"/>
        <w:rPr>
          <w:sz w:val="24"/>
          <w:szCs w:val="24"/>
        </w:rPr>
      </w:pPr>
      <w:r w:rsidRPr="003302A8">
        <w:rPr>
          <w:sz w:val="24"/>
          <w:szCs w:val="24"/>
        </w:rPr>
        <w:t xml:space="preserve">2. </w:t>
      </w:r>
      <w:r w:rsidRPr="003302A8">
        <w:rPr>
          <w:rFonts w:ascii="Sylfaen" w:hAnsi="Sylfaen" w:cs="Sylfaen"/>
          <w:sz w:val="24"/>
          <w:szCs w:val="24"/>
        </w:rPr>
        <w:t>რეგლამენტში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გამოყენებულ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ტერმინებს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აქვთ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შემდეგი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მნიშვნელობა</w:t>
      </w:r>
      <w:r w:rsidRPr="003302A8">
        <w:rPr>
          <w:sz w:val="24"/>
          <w:szCs w:val="24"/>
        </w:rPr>
        <w:t>:</w:t>
      </w:r>
    </w:p>
    <w:p w14:paraId="692E1645" w14:textId="527396F7" w:rsidR="002501FF" w:rsidRPr="003302A8" w:rsidRDefault="00F15A32" w:rsidP="002501F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ა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 xml:space="preserve">) კოდექსი - </w:t>
      </w:r>
      <w:r w:rsidR="002501FF" w:rsidRPr="003302A8">
        <w:rPr>
          <w:sz w:val="24"/>
          <w:szCs w:val="24"/>
        </w:rPr>
        <w:t>,,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სივრცის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დაგეგმარების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არქიტექტურული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სამშენებლო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საქმიანობის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კოდექსი</w:t>
      </w:r>
      <w:r w:rsidR="002501FF" w:rsidRPr="003302A8">
        <w:rPr>
          <w:sz w:val="24"/>
          <w:szCs w:val="24"/>
        </w:rPr>
        <w:t xml:space="preserve">“ 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კანონი</w:t>
      </w:r>
    </w:p>
    <w:p w14:paraId="455F7816" w14:textId="260DC632" w:rsidR="00F15A32" w:rsidRDefault="00F15A32" w:rsidP="00F15A32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2501FF" w:rsidRPr="003302A8">
        <w:rPr>
          <w:rFonts w:ascii="Sylfaen" w:hAnsi="Sylfaen"/>
          <w:sz w:val="24"/>
          <w:szCs w:val="24"/>
          <w:lang w:val="ka-GE"/>
        </w:rPr>
        <w:t xml:space="preserve">) რეგლამენტი - </w:t>
      </w:r>
      <w:r w:rsidR="002501FF" w:rsidRPr="003302A8">
        <w:rPr>
          <w:rFonts w:ascii="Sylfaen" w:hAnsi="Sylfaen" w:cs="Sylfaen"/>
          <w:sz w:val="24"/>
          <w:szCs w:val="24"/>
        </w:rPr>
        <w:t>დაბა</w:t>
      </w:r>
      <w:r w:rsidR="002501FF" w:rsidRPr="003302A8">
        <w:rPr>
          <w:sz w:val="24"/>
          <w:szCs w:val="24"/>
        </w:rPr>
        <w:t xml:space="preserve"> </w:t>
      </w:r>
      <w:r w:rsidR="00912060">
        <w:rPr>
          <w:rFonts w:ascii="Sylfaen" w:hAnsi="Sylfaen" w:cs="Sylfaen"/>
          <w:sz w:val="24"/>
          <w:szCs w:val="24"/>
          <w:lang w:val="ka-GE"/>
        </w:rPr>
        <w:t>ჩხოროწყუს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ტერიტორიის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გეგმის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მართვის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რეგლამენტი</w:t>
      </w:r>
    </w:p>
    <w:p w14:paraId="2D3E85F8" w14:textId="79793D75" w:rsidR="00F15A32" w:rsidRPr="00AD5574" w:rsidRDefault="00F15A32" w:rsidP="002501FF">
      <w:pPr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 w:rsidRPr="00147DE9">
        <w:rPr>
          <w:sz w:val="24"/>
          <w:szCs w:val="24"/>
        </w:rPr>
        <w:t xml:space="preserve">) 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ჩხოროწყუ</w:t>
      </w:r>
      <w:r w:rsidRPr="00147DE9">
        <w:rPr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ჩხოროწყუს</w:t>
      </w:r>
      <w:r w:rsidRPr="00147DE9">
        <w:rPr>
          <w:sz w:val="24"/>
          <w:szCs w:val="24"/>
        </w:rPr>
        <w:t xml:space="preserve"> </w:t>
      </w:r>
      <w:r w:rsidRPr="00E27099">
        <w:rPr>
          <w:rFonts w:ascii="Sylfaen" w:hAnsi="Sylfaen" w:cs="Sylfaen"/>
          <w:sz w:val="24"/>
          <w:szCs w:val="24"/>
        </w:rPr>
        <w:t>მუნიციპალიტეტის</w:t>
      </w:r>
      <w:r w:rsidRPr="00E27099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დაბა ჩხოროწყუს</w:t>
      </w:r>
      <w:r w:rsidRPr="00E27099">
        <w:rPr>
          <w:sz w:val="24"/>
          <w:szCs w:val="24"/>
        </w:rPr>
        <w:t xml:space="preserve"> </w:t>
      </w:r>
      <w:r w:rsidRPr="00E27099">
        <w:rPr>
          <w:rFonts w:ascii="Sylfaen" w:hAnsi="Sylfaen" w:cs="Sylfaen"/>
          <w:sz w:val="24"/>
          <w:szCs w:val="24"/>
        </w:rPr>
        <w:t>ტერიტორია</w:t>
      </w:r>
    </w:p>
    <w:p w14:paraId="71BA0CCF" w14:textId="080C50FC" w:rsidR="002501FF" w:rsidRDefault="00F15A32" w:rsidP="002501FF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 xml:space="preserve">) ძირითადი დებულებები - </w:t>
      </w:r>
      <w:r w:rsidR="002501FF" w:rsidRPr="003302A8">
        <w:rPr>
          <w:sz w:val="24"/>
          <w:szCs w:val="24"/>
        </w:rPr>
        <w:t>,,</w:t>
      </w:r>
      <w:r w:rsidR="002501FF" w:rsidRPr="003302A8">
        <w:rPr>
          <w:rFonts w:ascii="Sylfaen" w:hAnsi="Sylfaen" w:cs="Sylfaen"/>
          <w:sz w:val="24"/>
          <w:szCs w:val="24"/>
        </w:rPr>
        <w:t>ტერიტორიების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გამოყენებისა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რეგულირების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ძირითადი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დებულებების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შესახებ</w:t>
      </w:r>
      <w:r w:rsidR="002501FF" w:rsidRPr="003302A8">
        <w:rPr>
          <w:sz w:val="24"/>
          <w:szCs w:val="24"/>
        </w:rPr>
        <w:t xml:space="preserve">“ </w:t>
      </w:r>
      <w:r w:rsidR="002501FF" w:rsidRPr="003302A8">
        <w:rPr>
          <w:rFonts w:ascii="Sylfaen" w:hAnsi="Sylfaen" w:cs="Sylfaen"/>
          <w:sz w:val="24"/>
          <w:szCs w:val="24"/>
        </w:rPr>
        <w:t>საქართველოს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მთავრობის</w:t>
      </w:r>
      <w:r w:rsidR="002501FF" w:rsidRPr="003302A8">
        <w:rPr>
          <w:sz w:val="24"/>
          <w:szCs w:val="24"/>
        </w:rPr>
        <w:t xml:space="preserve"> 2019 </w:t>
      </w:r>
      <w:r w:rsidR="002501FF" w:rsidRPr="003302A8">
        <w:rPr>
          <w:rFonts w:ascii="Sylfaen" w:hAnsi="Sylfaen" w:cs="Sylfaen"/>
          <w:sz w:val="24"/>
          <w:szCs w:val="24"/>
        </w:rPr>
        <w:t>წლის</w:t>
      </w:r>
      <w:r w:rsidR="002501FF" w:rsidRPr="003302A8">
        <w:rPr>
          <w:sz w:val="24"/>
          <w:szCs w:val="24"/>
        </w:rPr>
        <w:t xml:space="preserve"> 3 </w:t>
      </w:r>
      <w:r w:rsidR="002501FF" w:rsidRPr="003302A8">
        <w:rPr>
          <w:rFonts w:ascii="Sylfaen" w:hAnsi="Sylfaen" w:cs="Sylfaen"/>
          <w:sz w:val="24"/>
          <w:szCs w:val="24"/>
        </w:rPr>
        <w:t>ივნისის</w:t>
      </w:r>
      <w:r w:rsidR="009C09AE">
        <w:rPr>
          <w:rFonts w:ascii="Sylfaen" w:hAnsi="Sylfaen" w:cs="Sylfaen"/>
          <w:sz w:val="24"/>
          <w:szCs w:val="24"/>
          <w:lang w:val="ka-GE"/>
        </w:rPr>
        <w:t xml:space="preserve"> #261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დადგენილებ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</w:t>
      </w:r>
    </w:p>
    <w:p w14:paraId="2D0A9151" w14:textId="5B8B8C6B" w:rsidR="009C09AE" w:rsidRPr="00AD5574" w:rsidRDefault="00F15A32" w:rsidP="002501FF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ე</w:t>
      </w:r>
      <w:r w:rsidR="00675910" w:rsidRPr="00AD5574">
        <w:rPr>
          <w:rFonts w:ascii="Sylfaen" w:hAnsi="Sylfaen" w:cs="Sylfaen"/>
          <w:sz w:val="24"/>
          <w:szCs w:val="24"/>
          <w:lang w:val="ka-GE"/>
        </w:rPr>
        <w:t>) წესები - ,,სივრცითი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#260 დადგენილება</w:t>
      </w:r>
    </w:p>
    <w:p w14:paraId="098A6334" w14:textId="77777777" w:rsidR="002501FF" w:rsidRPr="003302A8" w:rsidRDefault="002501FF" w:rsidP="002501FF">
      <w:pPr>
        <w:jc w:val="both"/>
        <w:rPr>
          <w:sz w:val="24"/>
          <w:szCs w:val="24"/>
        </w:rPr>
      </w:pPr>
    </w:p>
    <w:p w14:paraId="210D966F" w14:textId="77777777" w:rsidR="002501FF" w:rsidRPr="003302A8" w:rsidRDefault="002501FF" w:rsidP="002501FF">
      <w:pPr>
        <w:jc w:val="both"/>
        <w:rPr>
          <w:sz w:val="24"/>
          <w:szCs w:val="24"/>
        </w:rPr>
      </w:pPr>
    </w:p>
    <w:p w14:paraId="692AEE0E" w14:textId="77777777" w:rsidR="00086511" w:rsidRDefault="00086511" w:rsidP="00AD5574">
      <w:pPr>
        <w:rPr>
          <w:rFonts w:ascii="Sylfaen" w:hAnsi="Sylfaen" w:cs="Sylfaen"/>
          <w:b/>
          <w:sz w:val="24"/>
          <w:szCs w:val="24"/>
        </w:rPr>
      </w:pPr>
    </w:p>
    <w:p w14:paraId="0275C9EA" w14:textId="77777777" w:rsidR="00086511" w:rsidRDefault="00086511" w:rsidP="002501FF">
      <w:pPr>
        <w:jc w:val="center"/>
        <w:rPr>
          <w:rFonts w:ascii="Sylfaen" w:hAnsi="Sylfaen" w:cs="Sylfaen"/>
          <w:b/>
          <w:sz w:val="24"/>
          <w:szCs w:val="24"/>
        </w:rPr>
      </w:pPr>
    </w:p>
    <w:p w14:paraId="2150DBBF" w14:textId="26EA53FD" w:rsidR="002501FF" w:rsidRPr="00912C24" w:rsidRDefault="002501FF" w:rsidP="002501FF">
      <w:pPr>
        <w:jc w:val="center"/>
        <w:rPr>
          <w:b/>
          <w:sz w:val="24"/>
          <w:szCs w:val="24"/>
        </w:rPr>
      </w:pPr>
      <w:r w:rsidRPr="00912C24">
        <w:rPr>
          <w:rFonts w:ascii="Sylfaen" w:hAnsi="Sylfaen" w:cs="Sylfaen"/>
          <w:b/>
          <w:sz w:val="24"/>
          <w:szCs w:val="24"/>
        </w:rPr>
        <w:t>თავი</w:t>
      </w:r>
      <w:r w:rsidRPr="00912C24">
        <w:rPr>
          <w:b/>
          <w:sz w:val="24"/>
          <w:szCs w:val="24"/>
        </w:rPr>
        <w:t xml:space="preserve"> II</w:t>
      </w:r>
    </w:p>
    <w:p w14:paraId="360AE370" w14:textId="790D9D07" w:rsidR="002501FF" w:rsidRPr="00912C24" w:rsidRDefault="00086511" w:rsidP="002501FF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ტერიტორიების გამოყენების პირობები</w:t>
      </w:r>
    </w:p>
    <w:p w14:paraId="5AC40A3D" w14:textId="77777777" w:rsidR="002501FF" w:rsidRPr="003302A8" w:rsidRDefault="002501FF" w:rsidP="002501FF">
      <w:pPr>
        <w:jc w:val="both"/>
        <w:rPr>
          <w:sz w:val="24"/>
          <w:szCs w:val="24"/>
        </w:rPr>
      </w:pPr>
    </w:p>
    <w:p w14:paraId="6A91B247" w14:textId="67572A12" w:rsidR="007C59EE" w:rsidRPr="00AD5574" w:rsidRDefault="002501FF" w:rsidP="002501FF">
      <w:pPr>
        <w:jc w:val="both"/>
        <w:rPr>
          <w:sz w:val="24"/>
          <w:szCs w:val="24"/>
        </w:rPr>
      </w:pPr>
      <w:r w:rsidRPr="00AD5574">
        <w:rPr>
          <w:rFonts w:ascii="Sylfaen" w:hAnsi="Sylfaen" w:cs="Sylfaen"/>
          <w:b/>
          <w:sz w:val="24"/>
          <w:szCs w:val="24"/>
        </w:rPr>
        <w:t>მუხლი</w:t>
      </w:r>
      <w:r w:rsidRPr="00AD5574">
        <w:rPr>
          <w:b/>
          <w:sz w:val="24"/>
          <w:szCs w:val="24"/>
        </w:rPr>
        <w:t xml:space="preserve"> </w:t>
      </w:r>
      <w:r w:rsidR="00086511">
        <w:rPr>
          <w:rFonts w:ascii="Sylfaen" w:hAnsi="Sylfaen"/>
          <w:b/>
          <w:sz w:val="24"/>
          <w:szCs w:val="24"/>
          <w:lang w:val="ka-GE"/>
        </w:rPr>
        <w:t>3</w:t>
      </w:r>
      <w:r w:rsidRPr="00AD5574">
        <w:rPr>
          <w:b/>
          <w:sz w:val="24"/>
          <w:szCs w:val="24"/>
        </w:rPr>
        <w:t xml:space="preserve">. </w:t>
      </w:r>
      <w:r w:rsidR="00332C37" w:rsidRPr="00AD5574">
        <w:rPr>
          <w:rFonts w:ascii="Sylfaen" w:hAnsi="Sylfaen" w:cs="Sylfaen"/>
          <w:b/>
          <w:sz w:val="24"/>
          <w:szCs w:val="24"/>
          <w:lang w:val="ka-GE"/>
        </w:rPr>
        <w:t>სამშენებლო ტერიტორიები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და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მათი</w:t>
      </w:r>
      <w:r w:rsidRPr="00AD5574">
        <w:rPr>
          <w:b/>
          <w:sz w:val="24"/>
          <w:szCs w:val="24"/>
        </w:rPr>
        <w:t xml:space="preserve"> </w:t>
      </w:r>
      <w:r w:rsidRPr="00AD5574">
        <w:rPr>
          <w:rFonts w:ascii="Sylfaen" w:hAnsi="Sylfaen" w:cs="Sylfaen"/>
          <w:b/>
          <w:sz w:val="24"/>
          <w:szCs w:val="24"/>
        </w:rPr>
        <w:t>რეგლამენტები</w:t>
      </w:r>
    </w:p>
    <w:p w14:paraId="0D6849E0" w14:textId="66061CA5" w:rsidR="002501FF" w:rsidRDefault="00E51239" w:rsidP="002501FF">
      <w:pPr>
        <w:jc w:val="both"/>
        <w:rPr>
          <w:rFonts w:ascii="Sylfaen" w:eastAsia="Sylfaen" w:hAnsi="Sylfaen" w:cs="Sylfaen"/>
          <w:w w:val="102"/>
        </w:rPr>
      </w:pPr>
      <w:r w:rsidRPr="00AD5574">
        <w:rPr>
          <w:rFonts w:ascii="Sylfaen" w:hAnsi="Sylfaen"/>
          <w:sz w:val="24"/>
          <w:szCs w:val="24"/>
          <w:lang w:val="ka-GE"/>
        </w:rPr>
        <w:t>1.</w:t>
      </w:r>
      <w:r w:rsidR="002501FF" w:rsidRPr="00AD5574">
        <w:rPr>
          <w:rFonts w:ascii="Sylfaen" w:hAnsi="Sylfaen"/>
          <w:sz w:val="24"/>
          <w:szCs w:val="24"/>
          <w:lang w:val="ka-GE"/>
        </w:rPr>
        <w:t xml:space="preserve"> </w:t>
      </w:r>
      <w:r w:rsidR="007C59EE" w:rsidRPr="00AD5574">
        <w:rPr>
          <w:rFonts w:ascii="Sylfaen" w:eastAsia="Sylfaen" w:hAnsi="Sylfaen" w:cs="Sylfaen"/>
        </w:rPr>
        <w:t>დაბალი</w:t>
      </w:r>
      <w:r w:rsidR="007C59EE" w:rsidRPr="00AD5574">
        <w:rPr>
          <w:rFonts w:ascii="Sylfaen" w:eastAsia="Sylfaen" w:hAnsi="Sylfaen" w:cs="Sylfaen"/>
          <w:spacing w:val="17"/>
        </w:rPr>
        <w:t xml:space="preserve"> </w:t>
      </w:r>
      <w:r w:rsidR="007C59EE" w:rsidRPr="00AD5574">
        <w:rPr>
          <w:rFonts w:ascii="Sylfaen" w:eastAsia="Sylfaen" w:hAnsi="Sylfaen" w:cs="Sylfaen"/>
        </w:rPr>
        <w:t>ინტენსივობის</w:t>
      </w:r>
      <w:r w:rsidR="007C59EE" w:rsidRPr="00AD5574">
        <w:rPr>
          <w:rFonts w:ascii="Sylfaen" w:eastAsia="Sylfaen" w:hAnsi="Sylfaen" w:cs="Sylfaen"/>
          <w:spacing w:val="30"/>
        </w:rPr>
        <w:t xml:space="preserve"> </w:t>
      </w:r>
      <w:r w:rsidR="007C59EE" w:rsidRPr="00AD5574">
        <w:rPr>
          <w:rFonts w:ascii="Sylfaen" w:eastAsia="Sylfaen" w:hAnsi="Sylfaen" w:cs="Sylfaen"/>
        </w:rPr>
        <w:t>საცხოვრებელი</w:t>
      </w:r>
      <w:r w:rsidR="007C59EE" w:rsidRPr="00AD5574">
        <w:rPr>
          <w:rFonts w:ascii="Sylfaen" w:eastAsia="Sylfaen" w:hAnsi="Sylfaen" w:cs="Sylfaen"/>
          <w:spacing w:val="31"/>
        </w:rPr>
        <w:t xml:space="preserve"> </w:t>
      </w:r>
      <w:r w:rsidR="007C59EE" w:rsidRPr="00AD5574">
        <w:rPr>
          <w:rFonts w:ascii="Sylfaen" w:eastAsia="Sylfaen" w:hAnsi="Sylfaen" w:cs="Sylfaen"/>
        </w:rPr>
        <w:t>ზონა</w:t>
      </w:r>
      <w:r w:rsidR="007C59EE" w:rsidRPr="00AD5574">
        <w:rPr>
          <w:rFonts w:ascii="Sylfaen" w:eastAsia="Sylfaen" w:hAnsi="Sylfaen" w:cs="Sylfaen"/>
          <w:spacing w:val="11"/>
        </w:rPr>
        <w:t xml:space="preserve"> </w:t>
      </w:r>
      <w:r w:rsidR="007C59EE" w:rsidRPr="00AD5574">
        <w:rPr>
          <w:rFonts w:ascii="Sylfaen" w:eastAsia="Sylfaen" w:hAnsi="Sylfaen" w:cs="Sylfaen"/>
          <w:w w:val="102"/>
        </w:rPr>
        <w:t>(სზ-2)</w:t>
      </w:r>
      <w:r w:rsidR="007C59EE" w:rsidRPr="00AD5574">
        <w:rPr>
          <w:rFonts w:ascii="Sylfaen" w:eastAsia="Sylfaen" w:hAnsi="Sylfaen" w:cs="Sylfaen"/>
          <w:w w:val="102"/>
          <w:lang w:val="ka-GE"/>
        </w:rPr>
        <w:t>-</w:t>
      </w:r>
      <w:r w:rsidR="007C59EE" w:rsidRPr="00AD5574">
        <w:rPr>
          <w:rFonts w:ascii="Sylfaen" w:eastAsia="Sylfaen" w:hAnsi="Sylfaen" w:cs="Sylfaen"/>
        </w:rPr>
        <w:t xml:space="preserve"> </w:t>
      </w:r>
      <w:r w:rsidR="007C59EE" w:rsidRPr="007C59EE">
        <w:rPr>
          <w:rFonts w:ascii="Sylfaen" w:eastAsia="Sylfaen" w:hAnsi="Sylfaen" w:cs="Sylfaen"/>
        </w:rPr>
        <w:t>დაბალი</w:t>
      </w:r>
      <w:r w:rsidR="007C59EE" w:rsidRPr="007C59EE">
        <w:rPr>
          <w:rFonts w:ascii="Sylfaen" w:eastAsia="Sylfaen" w:hAnsi="Sylfaen" w:cs="Sylfaen"/>
          <w:spacing w:val="51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ინტენსივობის </w:t>
      </w:r>
      <w:r w:rsidR="007C59EE" w:rsidRPr="007C59EE">
        <w:rPr>
          <w:rFonts w:ascii="Sylfaen" w:eastAsia="Sylfaen" w:hAnsi="Sylfaen" w:cs="Sylfaen"/>
          <w:spacing w:val="10"/>
        </w:rPr>
        <w:t xml:space="preserve"> </w:t>
      </w:r>
      <w:r w:rsidR="007C59EE" w:rsidRPr="007C59EE">
        <w:rPr>
          <w:rFonts w:ascii="Sylfaen" w:eastAsia="Sylfaen" w:hAnsi="Sylfaen" w:cs="Sylfaen"/>
        </w:rPr>
        <w:t>საცხოვრებელი  ზონა</w:t>
      </w:r>
      <w:r w:rsidR="007C59EE" w:rsidRPr="007C59EE">
        <w:rPr>
          <w:rFonts w:ascii="Sylfaen" w:eastAsia="Sylfaen" w:hAnsi="Sylfaen" w:cs="Sylfaen"/>
          <w:spacing w:val="20"/>
        </w:rPr>
        <w:t xml:space="preserve"> </w:t>
      </w:r>
      <w:r w:rsidR="007C59EE" w:rsidRPr="007C59EE">
        <w:rPr>
          <w:rFonts w:ascii="Sylfaen" w:eastAsia="Sylfaen" w:hAnsi="Sylfaen" w:cs="Sylfaen"/>
        </w:rPr>
        <w:t>წარმოადგენს</w:t>
      </w:r>
      <w:r w:rsidR="007C59EE" w:rsidRPr="007C59EE">
        <w:rPr>
          <w:rFonts w:ascii="Sylfaen" w:eastAsia="Sylfaen" w:hAnsi="Sylfaen" w:cs="Sylfaen"/>
          <w:spacing w:val="41"/>
        </w:rPr>
        <w:t xml:space="preserve"> </w:t>
      </w:r>
      <w:r w:rsidR="007C59EE" w:rsidRPr="007C59EE">
        <w:rPr>
          <w:rFonts w:ascii="Sylfaen" w:eastAsia="Sylfaen" w:hAnsi="Sylfaen" w:cs="Sylfaen"/>
        </w:rPr>
        <w:t>საცხოვრებელი</w:t>
      </w:r>
      <w:r w:rsidR="007C59EE" w:rsidRPr="007C59EE">
        <w:rPr>
          <w:rFonts w:ascii="Sylfaen" w:eastAsia="Sylfaen" w:hAnsi="Sylfaen" w:cs="Sylfaen"/>
          <w:spacing w:val="40"/>
        </w:rPr>
        <w:t xml:space="preserve"> </w:t>
      </w:r>
      <w:r w:rsidR="007C59EE" w:rsidRPr="007C59EE">
        <w:rPr>
          <w:rFonts w:ascii="Sylfaen" w:eastAsia="Sylfaen" w:hAnsi="Sylfaen" w:cs="Sylfaen"/>
        </w:rPr>
        <w:t>ზონის</w:t>
      </w:r>
      <w:r w:rsidR="007C59EE" w:rsidRPr="007C59EE">
        <w:rPr>
          <w:rFonts w:ascii="Sylfaen" w:eastAsia="Sylfaen" w:hAnsi="Sylfaen" w:cs="Sylfaen"/>
          <w:spacing w:val="32"/>
        </w:rPr>
        <w:t xml:space="preserve"> </w:t>
      </w:r>
      <w:r w:rsidR="007C59EE" w:rsidRPr="007C59EE">
        <w:rPr>
          <w:rFonts w:ascii="Sylfaen" w:eastAsia="Sylfaen" w:hAnsi="Sylfaen" w:cs="Sylfaen"/>
        </w:rPr>
        <w:t>ერთგვაროვან</w:t>
      </w:r>
      <w:r w:rsidR="007C59EE" w:rsidRPr="007C59EE">
        <w:rPr>
          <w:rFonts w:ascii="Sylfaen" w:eastAsia="Sylfaen" w:hAnsi="Sylfaen" w:cs="Sylfaen"/>
          <w:spacing w:val="50"/>
        </w:rPr>
        <w:t xml:space="preserve"> </w:t>
      </w:r>
      <w:r w:rsidR="007C59EE" w:rsidRPr="007C59EE">
        <w:rPr>
          <w:rFonts w:ascii="Sylfaen" w:eastAsia="Sylfaen" w:hAnsi="Sylfaen" w:cs="Sylfaen"/>
          <w:w w:val="102"/>
        </w:rPr>
        <w:t xml:space="preserve">ქვეზონას, </w:t>
      </w:r>
      <w:r w:rsidR="007C59EE" w:rsidRPr="007C59EE">
        <w:rPr>
          <w:rFonts w:ascii="Sylfaen" w:eastAsia="Sylfaen" w:hAnsi="Sylfaen" w:cs="Sylfaen"/>
        </w:rPr>
        <w:t xml:space="preserve">სადაც </w:t>
      </w:r>
      <w:r w:rsidR="007C59EE" w:rsidRPr="007C59EE">
        <w:rPr>
          <w:rFonts w:ascii="Sylfaen" w:eastAsia="Sylfaen" w:hAnsi="Sylfaen" w:cs="Sylfaen"/>
          <w:spacing w:val="11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დომინირებს </w:t>
      </w:r>
      <w:r w:rsidR="007C59EE" w:rsidRPr="007C59EE">
        <w:rPr>
          <w:rFonts w:ascii="Sylfaen" w:eastAsia="Sylfaen" w:hAnsi="Sylfaen" w:cs="Sylfaen"/>
          <w:spacing w:val="11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ინდივიდუალური </w:t>
      </w:r>
      <w:r w:rsidR="007C59EE" w:rsidRPr="007C59EE">
        <w:rPr>
          <w:rFonts w:ascii="Sylfaen" w:eastAsia="Sylfaen" w:hAnsi="Sylfaen" w:cs="Sylfaen"/>
          <w:spacing w:val="27"/>
        </w:rPr>
        <w:t xml:space="preserve"> </w:t>
      </w:r>
      <w:r w:rsidR="007C59EE" w:rsidRPr="007C59EE">
        <w:rPr>
          <w:rFonts w:ascii="Sylfaen" w:eastAsia="Sylfaen" w:hAnsi="Sylfaen" w:cs="Sylfaen"/>
        </w:rPr>
        <w:t>საცხოვრებელი  სახლები.</w:t>
      </w:r>
      <w:r w:rsidR="007C59EE" w:rsidRPr="007C59EE">
        <w:rPr>
          <w:rFonts w:ascii="Sylfaen" w:eastAsia="Sylfaen" w:hAnsi="Sylfaen" w:cs="Sylfaen"/>
          <w:spacing w:val="49"/>
        </w:rPr>
        <w:t xml:space="preserve"> </w:t>
      </w:r>
      <w:r w:rsidR="007C59EE" w:rsidRPr="007C59EE">
        <w:rPr>
          <w:rFonts w:ascii="Sylfaen" w:eastAsia="Sylfaen" w:hAnsi="Sylfaen" w:cs="Sylfaen"/>
        </w:rPr>
        <w:t>აგრეთვე,</w:t>
      </w:r>
      <w:r w:rsidR="007C59EE" w:rsidRPr="007C59EE">
        <w:rPr>
          <w:rFonts w:ascii="Sylfaen" w:eastAsia="Sylfaen" w:hAnsi="Sylfaen" w:cs="Sylfaen"/>
          <w:spacing w:val="46"/>
        </w:rPr>
        <w:t xml:space="preserve"> </w:t>
      </w:r>
      <w:r w:rsidR="007C59EE" w:rsidRPr="007C59EE">
        <w:rPr>
          <w:rFonts w:ascii="Sylfaen" w:eastAsia="Sylfaen" w:hAnsi="Sylfaen" w:cs="Sylfaen"/>
        </w:rPr>
        <w:t>დასაშვებია</w:t>
      </w:r>
      <w:r w:rsidR="007C59EE" w:rsidRPr="007C59EE">
        <w:rPr>
          <w:rFonts w:ascii="Sylfaen" w:eastAsia="Sylfaen" w:hAnsi="Sylfaen" w:cs="Sylfaen"/>
          <w:spacing w:val="48"/>
        </w:rPr>
        <w:t xml:space="preserve"> </w:t>
      </w:r>
      <w:r w:rsidR="007C59EE" w:rsidRPr="007C59EE">
        <w:rPr>
          <w:rFonts w:ascii="Sylfaen" w:eastAsia="Sylfaen" w:hAnsi="Sylfaen" w:cs="Sylfaen"/>
          <w:w w:val="102"/>
        </w:rPr>
        <w:t xml:space="preserve">სასოფლო-სამეურნეო </w:t>
      </w:r>
      <w:r w:rsidR="007C59EE" w:rsidRPr="007C59EE">
        <w:rPr>
          <w:rFonts w:ascii="Sylfaen" w:eastAsia="Sylfaen" w:hAnsi="Sylfaen" w:cs="Sylfaen"/>
        </w:rPr>
        <w:t>დანიშნულების</w:t>
      </w:r>
      <w:r w:rsidR="007C59EE" w:rsidRPr="007C59EE">
        <w:rPr>
          <w:rFonts w:ascii="Sylfaen" w:eastAsia="Sylfaen" w:hAnsi="Sylfaen" w:cs="Sylfaen"/>
          <w:spacing w:val="32"/>
        </w:rPr>
        <w:t xml:space="preserve"> </w:t>
      </w:r>
      <w:r w:rsidR="007C59EE" w:rsidRPr="007C59EE">
        <w:rPr>
          <w:rFonts w:ascii="Sylfaen" w:eastAsia="Sylfaen" w:hAnsi="Sylfaen" w:cs="Sylfaen"/>
        </w:rPr>
        <w:t>შენობა-ნაგებობის</w:t>
      </w:r>
      <w:r w:rsidR="007C59EE" w:rsidRPr="007C59EE">
        <w:rPr>
          <w:rFonts w:ascii="Sylfaen" w:eastAsia="Sylfaen" w:hAnsi="Sylfaen" w:cs="Sylfaen"/>
          <w:spacing w:val="37"/>
        </w:rPr>
        <w:t xml:space="preserve"> </w:t>
      </w:r>
      <w:r w:rsidR="007C59EE" w:rsidRPr="007C59EE">
        <w:rPr>
          <w:rFonts w:ascii="Sylfaen" w:eastAsia="Sylfaen" w:hAnsi="Sylfaen" w:cs="Sylfaen"/>
          <w:w w:val="102"/>
        </w:rPr>
        <w:t>განთვასება.</w:t>
      </w:r>
    </w:p>
    <w:p w14:paraId="6FB8F460" w14:textId="7D929111" w:rsidR="00E51239" w:rsidRPr="00AD5574" w:rsidRDefault="00E51239" w:rsidP="002501FF">
      <w:pPr>
        <w:jc w:val="both"/>
        <w:rPr>
          <w:rFonts w:ascii="Sylfaen" w:eastAsia="Sylfaen" w:hAnsi="Sylfaen" w:cs="Sylfaen"/>
          <w:b/>
          <w:bCs/>
          <w:w w:val="102"/>
          <w:lang w:val="ka-GE"/>
        </w:rPr>
      </w:pPr>
      <w:r w:rsidRPr="00AD5574">
        <w:rPr>
          <w:rFonts w:ascii="Sylfaen" w:eastAsia="Sylfaen" w:hAnsi="Sylfaen" w:cs="Sylfaen"/>
          <w:b/>
          <w:bCs/>
          <w:w w:val="102"/>
          <w:lang w:val="ka-GE"/>
        </w:rPr>
        <w:t>ა) ნებადართული სახეობები:</w:t>
      </w:r>
    </w:p>
    <w:p w14:paraId="0F386F49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ინდივიდუალური საცხოვრებელი სახლი (დომინირებული სახეობა);</w:t>
      </w:r>
    </w:p>
    <w:p w14:paraId="0312095B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 xml:space="preserve">სარეკრეაციო სივრცეები და მისი ფუნქციონირებისთვის საჭირო შენობა და ნაგებობა; </w:t>
      </w:r>
    </w:p>
    <w:p w14:paraId="65FDA69F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კვების და სავაჭრო ობიექტი, რომელიც ემსახურება შესაბამის განაშენიანებას;</w:t>
      </w:r>
    </w:p>
    <w:p w14:paraId="4EEE154E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საოჯახო  (არასამეწარმეო)  საბაღე  და საბოსტნე  მეურნეობისთვის  საჭირო  შენობა-ნაგებობა  (მათ  შორის, ორანჟერეა და სათბური), სამეზობლო თმენისა და სანიტარიულ-ჰიგიენური ნორმების დაცვით;</w:t>
      </w:r>
    </w:p>
    <w:p w14:paraId="1EB41F44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მცირე ზომის სახელოსნო, რომელიც არ არღვევს სამეზობლო თმენის პრინციპებს;</w:t>
      </w:r>
    </w:p>
    <w:p w14:paraId="7F202394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lastRenderedPageBreak/>
        <w:t xml:space="preserve">რელიგიური/საკულტო, კულტურის, სოციალური, ჯანდაცვისა და სასპორტო ობიექტი; </w:t>
      </w:r>
    </w:p>
    <w:p w14:paraId="0F01E798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სკოლამდელი და სასკოლო აღზრდის დაწესებულება;</w:t>
      </w:r>
    </w:p>
    <w:p w14:paraId="571E6B63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 xml:space="preserve">საყოფაცხოვრებო მომსახურების ობიექტი; </w:t>
      </w:r>
    </w:p>
    <w:p w14:paraId="450AA582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ადმინისტრაციული ობიექტი;</w:t>
      </w:r>
    </w:p>
    <w:p w14:paraId="447C3F52" w14:textId="77777777" w:rsidR="00E51239" w:rsidRPr="0078474F" w:rsidRDefault="00E51239" w:rsidP="00E51239">
      <w:pPr>
        <w:pStyle w:val="ListParagraph"/>
        <w:numPr>
          <w:ilvl w:val="0"/>
          <w:numId w:val="71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 xml:space="preserve"> ინდივიდუალური სამეურნეო და ტექნიკური დამხმარე ნაგებობა.</w:t>
      </w:r>
    </w:p>
    <w:p w14:paraId="6D96177C" w14:textId="77777777" w:rsidR="00E51239" w:rsidRPr="0078474F" w:rsidRDefault="00E51239" w:rsidP="00E51239">
      <w:pPr>
        <w:jc w:val="both"/>
        <w:rPr>
          <w:rFonts w:ascii="Sylfaen" w:eastAsia="Sylfaen" w:hAnsi="Sylfaen" w:cs="Sylfaen"/>
          <w:b/>
          <w:bCs/>
          <w:w w:val="102"/>
          <w:lang w:val="ka-GE"/>
        </w:rPr>
      </w:pPr>
      <w:r w:rsidRPr="0078474F">
        <w:rPr>
          <w:rFonts w:ascii="Sylfaen" w:eastAsia="Sylfaen" w:hAnsi="Sylfaen" w:cs="Sylfaen"/>
          <w:b/>
          <w:bCs/>
          <w:w w:val="102"/>
          <w:lang w:val="ka-GE"/>
        </w:rPr>
        <w:t xml:space="preserve">ბ) საგამონაკლისო წესით შეიძლება ასევე დასაშვები იყოს: </w:t>
      </w:r>
    </w:p>
    <w:p w14:paraId="320FE310" w14:textId="77777777" w:rsidR="00E51239" w:rsidRPr="0078474F" w:rsidRDefault="00E51239" w:rsidP="00E51239">
      <w:pPr>
        <w:pStyle w:val="ListParagraph"/>
        <w:numPr>
          <w:ilvl w:val="0"/>
          <w:numId w:val="72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სასტუმრო;</w:t>
      </w:r>
    </w:p>
    <w:p w14:paraId="2686AFC3" w14:textId="77777777" w:rsidR="00E51239" w:rsidRPr="0078474F" w:rsidRDefault="00E51239" w:rsidP="00E51239">
      <w:pPr>
        <w:pStyle w:val="ListParagraph"/>
        <w:numPr>
          <w:ilvl w:val="0"/>
          <w:numId w:val="72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მცირე  ზომის  სამეწარმეო  ობიექტი,  რომელიც  არ  არღვევს  სამეზობლო  თმენის  პრინციპებს  და არ არის საშიში სიცოცხლისა და ჯანმრთელობისათვის;</w:t>
      </w:r>
    </w:p>
    <w:p w14:paraId="1811823E" w14:textId="77777777" w:rsidR="00E51239" w:rsidRPr="0078474F" w:rsidRDefault="00E51239" w:rsidP="00E51239">
      <w:pPr>
        <w:pStyle w:val="ListParagraph"/>
        <w:numPr>
          <w:ilvl w:val="0"/>
          <w:numId w:val="72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ოფისი;</w:t>
      </w:r>
    </w:p>
    <w:p w14:paraId="72BE330D" w14:textId="77777777" w:rsidR="00E51239" w:rsidRPr="0078474F" w:rsidRDefault="00E51239" w:rsidP="00E51239">
      <w:pPr>
        <w:pStyle w:val="ListParagraph"/>
        <w:numPr>
          <w:ilvl w:val="0"/>
          <w:numId w:val="72"/>
        </w:numPr>
        <w:jc w:val="both"/>
        <w:rPr>
          <w:rFonts w:ascii="Sylfaen" w:eastAsia="Sylfaen" w:hAnsi="Sylfaen" w:cs="Sylfaen"/>
          <w:w w:val="102"/>
          <w:lang w:val="ka-GE"/>
        </w:rPr>
      </w:pPr>
      <w:r w:rsidRPr="0078474F">
        <w:rPr>
          <w:rFonts w:ascii="Sylfaen" w:eastAsia="Sylfaen" w:hAnsi="Sylfaen" w:cs="Sylfaen"/>
          <w:w w:val="102"/>
          <w:lang w:val="ka-GE"/>
        </w:rPr>
        <w:t>ავტოსატრანსპორტო საშუალების მომსახურების ობიექტი.</w:t>
      </w:r>
    </w:p>
    <w:p w14:paraId="05B97236" w14:textId="77777777" w:rsidR="00E51239" w:rsidRDefault="00E51239" w:rsidP="00E51239">
      <w:pPr>
        <w:jc w:val="both"/>
        <w:rPr>
          <w:rFonts w:ascii="Sylfaen" w:eastAsia="Sylfaen" w:hAnsi="Sylfaen" w:cs="Sylfaen"/>
          <w:w w:val="102"/>
          <w:lang w:val="ka-GE"/>
        </w:rPr>
      </w:pPr>
      <w:bookmarkStart w:id="1" w:name="_Hlk20931098"/>
    </w:p>
    <w:p w14:paraId="5758D8B1" w14:textId="7DF7A637" w:rsidR="00E51239" w:rsidRPr="00AD5574" w:rsidRDefault="00E51239" w:rsidP="002501FF">
      <w:pPr>
        <w:jc w:val="both"/>
        <w:rPr>
          <w:rFonts w:ascii="Sylfaen" w:eastAsia="Sylfaen" w:hAnsi="Sylfaen" w:cs="Sylfaen"/>
          <w:b/>
          <w:bCs/>
          <w:lang w:val="ka-GE"/>
        </w:rPr>
      </w:pPr>
      <w:bookmarkStart w:id="2" w:name="_Hlk21191082"/>
      <w:r w:rsidRPr="0078474F">
        <w:rPr>
          <w:rFonts w:ascii="Sylfaen" w:eastAsia="Sylfaen" w:hAnsi="Sylfaen" w:cs="Sylfaen"/>
          <w:b/>
          <w:bCs/>
          <w:lang w:val="ka-GE"/>
        </w:rPr>
        <w:t>გ) განაშენიანების პარამეტრების ცხრილი: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15"/>
      </w:tblGrid>
      <w:tr w:rsidR="00031487" w:rsidRPr="00031487" w14:paraId="64CBEED7" w14:textId="77777777" w:rsidTr="00AD5574">
        <w:tc>
          <w:tcPr>
            <w:tcW w:w="8095" w:type="dxa"/>
          </w:tcPr>
          <w:bookmarkEnd w:id="2"/>
          <w:p w14:paraId="2BFC08B2" w14:textId="77777777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031487">
              <w:rPr>
                <w:rFonts w:cs="Calibri"/>
                <w:noProof/>
                <w:sz w:val="24"/>
                <w:szCs w:val="24"/>
              </w:rPr>
              <w:t>-1)</w:t>
            </w:r>
          </w:p>
        </w:tc>
        <w:tc>
          <w:tcPr>
            <w:tcW w:w="1215" w:type="dxa"/>
          </w:tcPr>
          <w:p w14:paraId="7EE6515A" w14:textId="77777777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0.5</w:t>
            </w:r>
          </w:p>
        </w:tc>
      </w:tr>
      <w:tr w:rsidR="00031487" w:rsidRPr="00031487" w14:paraId="7569945D" w14:textId="77777777" w:rsidTr="00AD5574">
        <w:tc>
          <w:tcPr>
            <w:tcW w:w="8095" w:type="dxa"/>
          </w:tcPr>
          <w:p w14:paraId="7E96A5C3" w14:textId="77777777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ინტენსივობის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cs="Calibri"/>
                <w:noProof/>
                <w:sz w:val="24"/>
                <w:szCs w:val="24"/>
              </w:rPr>
              <w:t>(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031487">
              <w:rPr>
                <w:rFonts w:cs="Calibri"/>
                <w:noProof/>
                <w:sz w:val="24"/>
                <w:szCs w:val="24"/>
              </w:rPr>
              <w:t>-2)</w:t>
            </w:r>
          </w:p>
        </w:tc>
        <w:tc>
          <w:tcPr>
            <w:tcW w:w="1215" w:type="dxa"/>
          </w:tcPr>
          <w:p w14:paraId="74622D1D" w14:textId="0AB81564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>
              <w:rPr>
                <w:rFonts w:cs="Calibri"/>
                <w:noProof/>
                <w:sz w:val="24"/>
                <w:szCs w:val="24"/>
                <w:lang w:val="ka-GE"/>
              </w:rPr>
              <w:t>6</w:t>
            </w:r>
          </w:p>
        </w:tc>
      </w:tr>
      <w:tr w:rsidR="00031487" w:rsidRPr="00031487" w14:paraId="704ED6A4" w14:textId="77777777" w:rsidTr="00AD5574">
        <w:tc>
          <w:tcPr>
            <w:tcW w:w="8095" w:type="dxa"/>
          </w:tcPr>
          <w:p w14:paraId="6E6DA41A" w14:textId="77777777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ნაკვეთების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გამწვანების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031487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031487">
              <w:rPr>
                <w:rFonts w:cs="Calibri"/>
                <w:noProof/>
                <w:sz w:val="24"/>
                <w:szCs w:val="24"/>
              </w:rPr>
              <w:t>-3)</w:t>
            </w:r>
          </w:p>
        </w:tc>
        <w:tc>
          <w:tcPr>
            <w:tcW w:w="1215" w:type="dxa"/>
          </w:tcPr>
          <w:p w14:paraId="7F3D5E12" w14:textId="100F400D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>
              <w:rPr>
                <w:rFonts w:cs="Calibri"/>
                <w:noProof/>
                <w:sz w:val="24"/>
                <w:szCs w:val="24"/>
                <w:lang w:val="ka-GE"/>
              </w:rPr>
              <w:t>3</w:t>
            </w:r>
          </w:p>
        </w:tc>
      </w:tr>
      <w:tr w:rsidR="00031487" w:rsidRPr="00031487" w14:paraId="0F18A8C1" w14:textId="77777777" w:rsidTr="00AD5574">
        <w:tc>
          <w:tcPr>
            <w:tcW w:w="8095" w:type="dxa"/>
          </w:tcPr>
          <w:p w14:paraId="08A2DF95" w14:textId="77777777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შენობა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-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ნაგებობის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მაქსიმალური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დასშვები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სიმაღლე</w:t>
            </w:r>
          </w:p>
        </w:tc>
        <w:tc>
          <w:tcPr>
            <w:tcW w:w="1215" w:type="dxa"/>
          </w:tcPr>
          <w:p w14:paraId="6B67FB18" w14:textId="06C5BCB3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cs="Calibri"/>
                <w:noProof/>
                <w:sz w:val="24"/>
                <w:szCs w:val="24"/>
                <w:lang w:val="ka-GE"/>
              </w:rPr>
              <w:t>15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.</w:t>
            </w:r>
          </w:p>
        </w:tc>
      </w:tr>
      <w:tr w:rsidR="00031487" w:rsidRPr="00031487" w14:paraId="67A198BF" w14:textId="77777777" w:rsidTr="00AD5574">
        <w:tc>
          <w:tcPr>
            <w:tcW w:w="8095" w:type="dxa"/>
          </w:tcPr>
          <w:p w14:paraId="400EB048" w14:textId="3B37B4C7" w:rsidR="00031487" w:rsidRPr="00031487" w:rsidRDefault="00E51239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შენობა-ნაგებობის მაქსიმალური სართულიანობა</w:t>
            </w:r>
          </w:p>
        </w:tc>
        <w:tc>
          <w:tcPr>
            <w:tcW w:w="1215" w:type="dxa"/>
          </w:tcPr>
          <w:p w14:paraId="0E8D8E87" w14:textId="4BC65B6A" w:rsidR="00031487" w:rsidRPr="00031487" w:rsidRDefault="00031487" w:rsidP="00126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cs="Calibri"/>
                <w:noProof/>
                <w:sz w:val="24"/>
                <w:szCs w:val="24"/>
                <w:lang w:val="ka-GE"/>
              </w:rPr>
              <w:t>3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03148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სართ</w:t>
            </w:r>
            <w:r w:rsidRPr="00031487">
              <w:rPr>
                <w:rFonts w:cs="Calibri"/>
                <w:noProof/>
                <w:sz w:val="24"/>
                <w:szCs w:val="24"/>
                <w:lang w:val="ka-GE"/>
              </w:rPr>
              <w:t>.</w:t>
            </w:r>
          </w:p>
        </w:tc>
      </w:tr>
    </w:tbl>
    <w:p w14:paraId="04FC835E" w14:textId="77777777" w:rsidR="00031487" w:rsidRPr="00332C37" w:rsidRDefault="00031487" w:rsidP="002501FF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49151BBD" w14:textId="5300F070" w:rsidR="007C59EE" w:rsidRPr="007C59EE" w:rsidRDefault="00E51239" w:rsidP="007C59EE">
      <w:pPr>
        <w:jc w:val="both"/>
        <w:rPr>
          <w:rFonts w:ascii="Sylfaen" w:eastAsia="Sylfaen" w:hAnsi="Sylfaen" w:cs="Sylfaen"/>
          <w:w w:val="102"/>
        </w:rPr>
      </w:pPr>
      <w:r>
        <w:rPr>
          <w:sz w:val="24"/>
          <w:szCs w:val="24"/>
          <w:lang w:val="ka-GE"/>
        </w:rPr>
        <w:t>2.</w:t>
      </w:r>
      <w:r w:rsidR="007C59EE">
        <w:rPr>
          <w:sz w:val="24"/>
          <w:szCs w:val="24"/>
          <w:lang w:val="ka-GE"/>
        </w:rPr>
        <w:t xml:space="preserve"> </w:t>
      </w:r>
      <w:r w:rsidR="007C59EE" w:rsidRPr="00AD5574">
        <w:rPr>
          <w:rFonts w:ascii="Sylfaen" w:eastAsia="Sylfaen" w:hAnsi="Sylfaen" w:cs="Sylfaen"/>
        </w:rPr>
        <w:t>საშუალო</w:t>
      </w:r>
      <w:r w:rsidR="007C59EE" w:rsidRPr="00AD5574">
        <w:rPr>
          <w:rFonts w:ascii="Sylfaen" w:eastAsia="Sylfaen" w:hAnsi="Sylfaen" w:cs="Sylfaen"/>
          <w:spacing w:val="20"/>
        </w:rPr>
        <w:t xml:space="preserve"> </w:t>
      </w:r>
      <w:r w:rsidR="007C59EE" w:rsidRPr="00AD5574">
        <w:rPr>
          <w:rFonts w:ascii="Sylfaen" w:eastAsia="Sylfaen" w:hAnsi="Sylfaen" w:cs="Sylfaen"/>
        </w:rPr>
        <w:t>ინტენსივობის</w:t>
      </w:r>
      <w:r w:rsidR="007C59EE" w:rsidRPr="00AD5574">
        <w:rPr>
          <w:rFonts w:ascii="Sylfaen" w:eastAsia="Sylfaen" w:hAnsi="Sylfaen" w:cs="Sylfaen"/>
          <w:spacing w:val="30"/>
        </w:rPr>
        <w:t xml:space="preserve"> </w:t>
      </w:r>
      <w:r w:rsidR="007C59EE" w:rsidRPr="00AD5574">
        <w:rPr>
          <w:rFonts w:ascii="Sylfaen" w:eastAsia="Sylfaen" w:hAnsi="Sylfaen" w:cs="Sylfaen"/>
        </w:rPr>
        <w:t>საცხოვრებელი</w:t>
      </w:r>
      <w:r w:rsidR="007C59EE" w:rsidRPr="00AD5574">
        <w:rPr>
          <w:rFonts w:ascii="Sylfaen" w:eastAsia="Sylfaen" w:hAnsi="Sylfaen" w:cs="Sylfaen"/>
          <w:spacing w:val="31"/>
        </w:rPr>
        <w:t xml:space="preserve"> </w:t>
      </w:r>
      <w:r w:rsidR="007C59EE" w:rsidRPr="00AD5574">
        <w:rPr>
          <w:rFonts w:ascii="Sylfaen" w:eastAsia="Sylfaen" w:hAnsi="Sylfaen" w:cs="Sylfaen"/>
        </w:rPr>
        <w:t>ზონა</w:t>
      </w:r>
      <w:r w:rsidR="007C59EE" w:rsidRPr="00AD5574">
        <w:rPr>
          <w:rFonts w:ascii="Sylfaen" w:eastAsia="Sylfaen" w:hAnsi="Sylfaen" w:cs="Sylfaen"/>
          <w:spacing w:val="11"/>
        </w:rPr>
        <w:t xml:space="preserve"> </w:t>
      </w:r>
      <w:r w:rsidR="007C59EE" w:rsidRPr="00AD5574">
        <w:rPr>
          <w:rFonts w:ascii="Sylfaen" w:eastAsia="Sylfaen" w:hAnsi="Sylfaen" w:cs="Sylfaen"/>
          <w:w w:val="102"/>
        </w:rPr>
        <w:t>(სზ-3)</w:t>
      </w:r>
      <w:r w:rsidR="007C59EE" w:rsidRPr="00AD5574">
        <w:rPr>
          <w:rFonts w:ascii="Sylfaen" w:eastAsia="Sylfaen" w:hAnsi="Sylfaen" w:cs="Sylfaen"/>
          <w:w w:val="102"/>
          <w:lang w:val="ka-GE"/>
        </w:rPr>
        <w:t xml:space="preserve"> </w:t>
      </w:r>
      <w:r w:rsidR="007C59EE" w:rsidRPr="007C59EE">
        <w:rPr>
          <w:rFonts w:ascii="Sylfaen" w:eastAsia="Sylfaen" w:hAnsi="Sylfaen" w:cs="Sylfaen"/>
          <w:w w:val="102"/>
          <w:lang w:val="ka-GE"/>
        </w:rPr>
        <w:t xml:space="preserve">- </w:t>
      </w:r>
      <w:r w:rsidR="007C59EE" w:rsidRPr="007C59EE">
        <w:rPr>
          <w:rFonts w:ascii="Sylfaen" w:eastAsia="Sylfaen" w:hAnsi="Sylfaen" w:cs="Sylfaen"/>
        </w:rPr>
        <w:t xml:space="preserve">საშუალო  </w:t>
      </w:r>
      <w:r w:rsidR="007C59EE" w:rsidRPr="007C59EE">
        <w:rPr>
          <w:rFonts w:ascii="Sylfaen" w:eastAsia="Sylfaen" w:hAnsi="Sylfaen" w:cs="Sylfaen"/>
          <w:spacing w:val="20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ინტენსივობის  </w:t>
      </w:r>
      <w:r w:rsidR="007C59EE" w:rsidRPr="007C59EE">
        <w:rPr>
          <w:rFonts w:ascii="Sylfaen" w:eastAsia="Sylfaen" w:hAnsi="Sylfaen" w:cs="Sylfaen"/>
          <w:spacing w:val="33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საცხოვრებელი  </w:t>
      </w:r>
      <w:r w:rsidR="007C59EE" w:rsidRPr="007C59EE">
        <w:rPr>
          <w:rFonts w:ascii="Sylfaen" w:eastAsia="Sylfaen" w:hAnsi="Sylfaen" w:cs="Sylfaen"/>
          <w:spacing w:val="23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ზონა  </w:t>
      </w:r>
      <w:r w:rsidR="007C59EE" w:rsidRPr="007C59EE">
        <w:rPr>
          <w:rFonts w:ascii="Sylfaen" w:eastAsia="Sylfaen" w:hAnsi="Sylfaen" w:cs="Sylfaen"/>
          <w:spacing w:val="3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წარმოადგენს  </w:t>
      </w:r>
      <w:r w:rsidR="007C59EE" w:rsidRPr="007C59EE">
        <w:rPr>
          <w:rFonts w:ascii="Sylfaen" w:eastAsia="Sylfaen" w:hAnsi="Sylfaen" w:cs="Sylfaen"/>
          <w:spacing w:val="25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საცხოვრებელი  </w:t>
      </w:r>
      <w:r w:rsidR="007C59EE" w:rsidRPr="007C59EE">
        <w:rPr>
          <w:rFonts w:ascii="Sylfaen" w:eastAsia="Sylfaen" w:hAnsi="Sylfaen" w:cs="Sylfaen"/>
          <w:spacing w:val="8"/>
        </w:rPr>
        <w:t xml:space="preserve"> </w:t>
      </w:r>
      <w:r w:rsidR="007C59EE" w:rsidRPr="007C59EE">
        <w:rPr>
          <w:rFonts w:ascii="Sylfaen" w:eastAsia="Sylfaen" w:hAnsi="Sylfaen" w:cs="Sylfaen"/>
        </w:rPr>
        <w:t xml:space="preserve">ზონის   </w:t>
      </w:r>
      <w:r w:rsidR="007C59EE" w:rsidRPr="007C59EE">
        <w:rPr>
          <w:rFonts w:ascii="Sylfaen" w:eastAsia="Sylfaen" w:hAnsi="Sylfaen" w:cs="Sylfaen"/>
          <w:w w:val="102"/>
        </w:rPr>
        <w:t xml:space="preserve">არაერთგვაროვან </w:t>
      </w:r>
      <w:r w:rsidR="007C59EE" w:rsidRPr="007C59EE">
        <w:rPr>
          <w:rFonts w:ascii="Sylfaen" w:eastAsia="Sylfaen" w:hAnsi="Sylfaen" w:cs="Sylfaen"/>
        </w:rPr>
        <w:t>ქვეზონას,</w:t>
      </w:r>
      <w:r w:rsidR="007C59EE" w:rsidRPr="007C59EE">
        <w:rPr>
          <w:rFonts w:ascii="Sylfaen" w:eastAsia="Sylfaen" w:hAnsi="Sylfaen" w:cs="Sylfaen"/>
          <w:spacing w:val="21"/>
        </w:rPr>
        <w:t xml:space="preserve"> </w:t>
      </w:r>
      <w:r w:rsidR="007C59EE" w:rsidRPr="007C59EE">
        <w:rPr>
          <w:rFonts w:ascii="Sylfaen" w:eastAsia="Sylfaen" w:hAnsi="Sylfaen" w:cs="Sylfaen"/>
        </w:rPr>
        <w:t>სადაც</w:t>
      </w:r>
      <w:r w:rsidR="007C59EE" w:rsidRPr="007C59EE">
        <w:rPr>
          <w:rFonts w:ascii="Sylfaen" w:eastAsia="Sylfaen" w:hAnsi="Sylfaen" w:cs="Sylfaen"/>
          <w:spacing w:val="13"/>
        </w:rPr>
        <w:t xml:space="preserve"> </w:t>
      </w:r>
      <w:r w:rsidR="007C59EE" w:rsidRPr="007C59EE">
        <w:rPr>
          <w:rFonts w:ascii="Sylfaen" w:eastAsia="Sylfaen" w:hAnsi="Sylfaen" w:cs="Sylfaen"/>
        </w:rPr>
        <w:t>დასაშვებია</w:t>
      </w:r>
      <w:r w:rsidR="007C59EE" w:rsidRPr="007C59EE">
        <w:rPr>
          <w:rFonts w:ascii="Sylfaen" w:eastAsia="Sylfaen" w:hAnsi="Sylfaen" w:cs="Sylfaen"/>
          <w:spacing w:val="24"/>
        </w:rPr>
        <w:t xml:space="preserve"> </w:t>
      </w:r>
      <w:r w:rsidR="007C59EE" w:rsidRPr="007C59EE">
        <w:rPr>
          <w:rFonts w:ascii="Sylfaen" w:eastAsia="Sylfaen" w:hAnsi="Sylfaen" w:cs="Sylfaen"/>
        </w:rPr>
        <w:t>საზოგადოებრივი</w:t>
      </w:r>
      <w:r w:rsidR="007C59EE" w:rsidRPr="007C59EE">
        <w:rPr>
          <w:rFonts w:ascii="Sylfaen" w:eastAsia="Sylfaen" w:hAnsi="Sylfaen" w:cs="Sylfaen"/>
          <w:spacing w:val="37"/>
        </w:rPr>
        <w:t xml:space="preserve"> </w:t>
      </w:r>
      <w:r w:rsidR="007C59EE" w:rsidRPr="007C59EE">
        <w:rPr>
          <w:rFonts w:ascii="Sylfaen" w:eastAsia="Sylfaen" w:hAnsi="Sylfaen" w:cs="Sylfaen"/>
        </w:rPr>
        <w:t>დანიშნულების</w:t>
      </w:r>
      <w:r w:rsidR="007C59EE" w:rsidRPr="007C59EE">
        <w:rPr>
          <w:rFonts w:ascii="Sylfaen" w:eastAsia="Sylfaen" w:hAnsi="Sylfaen" w:cs="Sylfaen"/>
          <w:spacing w:val="32"/>
        </w:rPr>
        <w:t xml:space="preserve"> </w:t>
      </w:r>
      <w:r w:rsidR="007C59EE" w:rsidRPr="007C59EE">
        <w:rPr>
          <w:rFonts w:ascii="Sylfaen" w:eastAsia="Sylfaen" w:hAnsi="Sylfaen" w:cs="Sylfaen"/>
        </w:rPr>
        <w:t>ობიექტების</w:t>
      </w:r>
      <w:r w:rsidR="007C59EE" w:rsidRPr="007C59EE">
        <w:rPr>
          <w:rFonts w:ascii="Sylfaen" w:eastAsia="Sylfaen" w:hAnsi="Sylfaen" w:cs="Sylfaen"/>
          <w:spacing w:val="25"/>
        </w:rPr>
        <w:t xml:space="preserve"> </w:t>
      </w:r>
      <w:r w:rsidR="007C59EE" w:rsidRPr="007C59EE">
        <w:rPr>
          <w:rFonts w:ascii="Sylfaen" w:eastAsia="Sylfaen" w:hAnsi="Sylfaen" w:cs="Sylfaen"/>
          <w:w w:val="102"/>
        </w:rPr>
        <w:t>არსებობა.</w:t>
      </w:r>
    </w:p>
    <w:p w14:paraId="661C240B" w14:textId="77777777" w:rsidR="00E51239" w:rsidRDefault="007C59EE" w:rsidP="00E51239">
      <w:pPr>
        <w:autoSpaceDE w:val="0"/>
        <w:autoSpaceDN w:val="0"/>
        <w:adjustRightInd w:val="0"/>
        <w:spacing w:after="200" w:line="276" w:lineRule="auto"/>
        <w:jc w:val="both"/>
        <w:rPr>
          <w:rFonts w:ascii="Sylfaen" w:eastAsia="Times New Roman" w:hAnsi="Sylfaen" w:cs="Calibri"/>
          <w:b/>
          <w:bCs/>
          <w:noProof/>
          <w:lang w:val="ka-GE"/>
        </w:rPr>
      </w:pPr>
      <w:r w:rsidRPr="007C59EE">
        <w:rPr>
          <w:rFonts w:ascii="Sylfaen" w:eastAsia="Times New Roman" w:hAnsi="Sylfaen" w:cs="Calibri"/>
          <w:noProof/>
          <w:lang w:val="ka-GE"/>
        </w:rPr>
        <w:t xml:space="preserve"> </w:t>
      </w:r>
      <w:r w:rsidR="00E51239" w:rsidRPr="0078474F">
        <w:rPr>
          <w:rFonts w:ascii="Sylfaen" w:eastAsia="Times New Roman" w:hAnsi="Sylfaen" w:cs="Calibri"/>
          <w:b/>
          <w:bCs/>
          <w:noProof/>
          <w:lang w:val="ka-GE"/>
        </w:rPr>
        <w:t xml:space="preserve"> ა)  </w:t>
      </w:r>
      <w:bookmarkStart w:id="3" w:name="_Hlk20931329"/>
      <w:r w:rsidR="00E51239">
        <w:rPr>
          <w:rFonts w:ascii="Sylfaen" w:eastAsia="Times New Roman" w:hAnsi="Sylfaen" w:cs="Calibri"/>
          <w:b/>
          <w:bCs/>
          <w:noProof/>
          <w:lang w:val="ka-GE"/>
        </w:rPr>
        <w:t>ნებადართული სახეობები:</w:t>
      </w:r>
    </w:p>
    <w:bookmarkEnd w:id="3"/>
    <w:p w14:paraId="609FB0C1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ინდივიდუალური საცხოვრებელი სახლი;</w:t>
      </w:r>
    </w:p>
    <w:p w14:paraId="694CD87E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საშუალო ინტენსივობის მრავალბინიანი საცხოვრებელი სახლი;</w:t>
      </w:r>
    </w:p>
    <w:p w14:paraId="441A47B1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სარეკრეაციო სივრცეები და მისი ფუნქციონირებისთვის საჭირო შენობა და ნაგებობა;</w:t>
      </w:r>
    </w:p>
    <w:p w14:paraId="3F3D3D0C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 xml:space="preserve">საბაღე და საბოსტნე მეურნეობისთვის საჭირო შენობა-ნაგებობა (მათ შორის, ორანჟერეა და სათბური); </w:t>
      </w:r>
    </w:p>
    <w:p w14:paraId="2B5BD6D8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კვების და სავაჭრო ობიექტი, რომელიც ემსახურება შესაბამის დასახლებას;</w:t>
      </w:r>
    </w:p>
    <w:p w14:paraId="7D4DDC01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სკოლამდელი და სასკოლო აღზრდის დაწესებულება;</w:t>
      </w:r>
    </w:p>
    <w:p w14:paraId="2EFE13C4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lastRenderedPageBreak/>
        <w:t>მცირე ზომის სახელოსნო, რომელიც არ არღვევს სამეზობლო თმენის პრინციპებს;</w:t>
      </w:r>
    </w:p>
    <w:p w14:paraId="6449145A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 xml:space="preserve"> რელიგიური/საკულტო, კულტურის, სოციალური, ჯანდაცვისა და სასპორტო ობიექტი; </w:t>
      </w:r>
    </w:p>
    <w:p w14:paraId="629EABD7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საყოფაცხოვრებო მომსახურების ობიექტი;</w:t>
      </w:r>
    </w:p>
    <w:p w14:paraId="7C334D90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სასტუმრო;</w:t>
      </w:r>
    </w:p>
    <w:p w14:paraId="5733942F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 xml:space="preserve">ინდივიდუალური სამეურნეო და ტექნიკური დამხმარე ნაგებობა; </w:t>
      </w:r>
    </w:p>
    <w:p w14:paraId="70C8A71D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ადმინისტრაციული ობიექტი;</w:t>
      </w:r>
    </w:p>
    <w:p w14:paraId="5CBFEDC8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ოფისი;</w:t>
      </w:r>
    </w:p>
    <w:p w14:paraId="4A120160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ცალკე მდგომი და შენობაში ინტეგრირებული ავტოსადგომი.</w:t>
      </w:r>
    </w:p>
    <w:p w14:paraId="2FCB930C" w14:textId="77777777" w:rsidR="00E51239" w:rsidRPr="0078474F" w:rsidRDefault="00E51239" w:rsidP="00E51239">
      <w:pPr>
        <w:rPr>
          <w:rFonts w:ascii="Sylfaen" w:eastAsia="Calibri" w:hAnsi="Sylfaen" w:cs="Times New Roman"/>
          <w:b/>
          <w:bCs/>
        </w:rPr>
      </w:pPr>
      <w:r w:rsidRPr="0078474F">
        <w:rPr>
          <w:rFonts w:ascii="Sylfaen" w:eastAsia="Calibri" w:hAnsi="Sylfaen" w:cs="Times New Roman"/>
          <w:b/>
          <w:bCs/>
          <w:lang w:val="ka-GE"/>
        </w:rPr>
        <w:t xml:space="preserve">ბ) </w:t>
      </w:r>
      <w:r w:rsidRPr="0078474F">
        <w:rPr>
          <w:rFonts w:ascii="Sylfaen" w:eastAsia="Calibri" w:hAnsi="Sylfaen" w:cs="Times New Roman"/>
          <w:b/>
          <w:bCs/>
        </w:rPr>
        <w:t>საგამონაკლისო წესით შეიძლება ასევე დასაშვები იყოს:</w:t>
      </w:r>
    </w:p>
    <w:p w14:paraId="2FD4FEAA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 xml:space="preserve">მცირე ზომის სამეწარმეო ობიექტი, რომელიც არ არღვევს სამეზობლო თმენის პრინციპებს; </w:t>
      </w:r>
    </w:p>
    <w:p w14:paraId="193A884B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სავაჭრო ცენტრი;</w:t>
      </w:r>
    </w:p>
    <w:p w14:paraId="758B5220" w14:textId="77777777" w:rsidR="00E51239" w:rsidRPr="001D7C99" w:rsidRDefault="00E51239" w:rsidP="00E51239">
      <w:pPr>
        <w:numPr>
          <w:ilvl w:val="0"/>
          <w:numId w:val="73"/>
        </w:numPr>
        <w:contextualSpacing/>
        <w:rPr>
          <w:rFonts w:ascii="Sylfaen" w:eastAsia="Calibri" w:hAnsi="Sylfaen" w:cs="Times New Roman"/>
        </w:rPr>
      </w:pPr>
      <w:r w:rsidRPr="001D7C99">
        <w:rPr>
          <w:rFonts w:ascii="Sylfaen" w:eastAsia="Calibri" w:hAnsi="Sylfaen" w:cs="Times New Roman"/>
        </w:rPr>
        <w:t>ავტოსატრანსპორტო საშუალების მომსახურების ობიექტი.</w:t>
      </w:r>
    </w:p>
    <w:p w14:paraId="7CDA8E42" w14:textId="77777777" w:rsidR="00E51239" w:rsidRPr="0078474F" w:rsidRDefault="00E51239" w:rsidP="00E51239">
      <w:pPr>
        <w:jc w:val="both"/>
        <w:rPr>
          <w:rFonts w:ascii="Sylfaen" w:eastAsia="Sylfaen" w:hAnsi="Sylfaen" w:cs="Sylfaen"/>
          <w:b/>
          <w:bCs/>
          <w:w w:val="102"/>
          <w:lang w:val="ka-GE"/>
        </w:rPr>
      </w:pPr>
    </w:p>
    <w:p w14:paraId="49D604A4" w14:textId="192F4F2D" w:rsidR="007C59EE" w:rsidRPr="00AD5574" w:rsidRDefault="00E51239" w:rsidP="00AD5574">
      <w:pPr>
        <w:jc w:val="both"/>
        <w:rPr>
          <w:rFonts w:ascii="Sylfaen" w:eastAsia="Sylfaen" w:hAnsi="Sylfaen" w:cs="Sylfaen"/>
          <w:b/>
          <w:bCs/>
          <w:lang w:val="ka-GE"/>
        </w:rPr>
      </w:pPr>
      <w:r w:rsidRPr="0078474F">
        <w:rPr>
          <w:rFonts w:ascii="Sylfaen" w:eastAsia="Sylfaen" w:hAnsi="Sylfaen" w:cs="Sylfaen"/>
          <w:b/>
          <w:bCs/>
          <w:lang w:val="ka-GE"/>
        </w:rPr>
        <w:t>გ) განაშენიანების პარამეტრების ცხრილი:</w:t>
      </w:r>
      <w:r w:rsidR="007C59EE" w:rsidRPr="007C59EE">
        <w:rPr>
          <w:rFonts w:ascii="Sylfaen" w:eastAsia="Times New Roman" w:hAnsi="Sylfaen" w:cs="Calibri"/>
          <w:noProof/>
          <w:lang w:val="ka-GE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010"/>
        <w:gridCol w:w="1139"/>
      </w:tblGrid>
      <w:tr w:rsidR="007C59EE" w:rsidRPr="007C59EE" w14:paraId="50B55DD6" w14:textId="77777777" w:rsidTr="0012685D">
        <w:tc>
          <w:tcPr>
            <w:tcW w:w="8010" w:type="dxa"/>
          </w:tcPr>
          <w:p w14:paraId="327CDF65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-1)</w:t>
            </w:r>
          </w:p>
        </w:tc>
        <w:tc>
          <w:tcPr>
            <w:tcW w:w="1139" w:type="dxa"/>
          </w:tcPr>
          <w:p w14:paraId="7B92FB08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0.5</w:t>
            </w:r>
          </w:p>
        </w:tc>
      </w:tr>
      <w:tr w:rsidR="007C59EE" w:rsidRPr="007C59EE" w14:paraId="6C00FE5E" w14:textId="77777777" w:rsidTr="0012685D">
        <w:tc>
          <w:tcPr>
            <w:tcW w:w="8010" w:type="dxa"/>
          </w:tcPr>
          <w:p w14:paraId="58DDC55D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ინტენსივობის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7C59EE">
              <w:rPr>
                <w:rFonts w:cs="Calibri"/>
                <w:noProof/>
                <w:sz w:val="24"/>
                <w:szCs w:val="24"/>
              </w:rPr>
              <w:t>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-2)</w:t>
            </w:r>
          </w:p>
        </w:tc>
        <w:tc>
          <w:tcPr>
            <w:tcW w:w="1139" w:type="dxa"/>
          </w:tcPr>
          <w:p w14:paraId="4EE96CD5" w14:textId="56ACE7F1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3</w:t>
            </w:r>
          </w:p>
        </w:tc>
      </w:tr>
      <w:tr w:rsidR="007C59EE" w:rsidRPr="007C59EE" w14:paraId="5EFA1A10" w14:textId="77777777" w:rsidTr="0012685D">
        <w:tc>
          <w:tcPr>
            <w:tcW w:w="8010" w:type="dxa"/>
          </w:tcPr>
          <w:p w14:paraId="7D2B57ED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გამწვანების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-3)</w:t>
            </w:r>
          </w:p>
        </w:tc>
        <w:tc>
          <w:tcPr>
            <w:tcW w:w="1139" w:type="dxa"/>
          </w:tcPr>
          <w:p w14:paraId="02D92200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0.3</w:t>
            </w:r>
          </w:p>
        </w:tc>
      </w:tr>
      <w:tr w:rsidR="007C59EE" w:rsidRPr="007C59EE" w14:paraId="6BFFE881" w14:textId="77777777" w:rsidTr="0012685D">
        <w:tc>
          <w:tcPr>
            <w:tcW w:w="8010" w:type="dxa"/>
          </w:tcPr>
          <w:p w14:paraId="2A87A5C6" w14:textId="631F191F" w:rsidR="007C59EE" w:rsidRPr="007C59EE" w:rsidRDefault="00F15A32" w:rsidP="007C59EE">
            <w:pPr>
              <w:tabs>
                <w:tab w:val="left" w:pos="43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შენობა-ნაგებობის მაქსიმალური სართულიანობა</w:t>
            </w:r>
          </w:p>
        </w:tc>
        <w:tc>
          <w:tcPr>
            <w:tcW w:w="1139" w:type="dxa"/>
          </w:tcPr>
          <w:p w14:paraId="30EF6B9B" w14:textId="50B830FB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cs="Calibri"/>
                <w:noProof/>
                <w:sz w:val="24"/>
                <w:szCs w:val="24"/>
                <w:lang w:val="ka-GE"/>
              </w:rPr>
              <w:t>3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სართ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.</w:t>
            </w:r>
          </w:p>
        </w:tc>
      </w:tr>
    </w:tbl>
    <w:p w14:paraId="2CC1E2EF" w14:textId="291FD0CA" w:rsidR="007C59EE" w:rsidRPr="00AD5574" w:rsidRDefault="007C59EE" w:rsidP="002501FF">
      <w:pPr>
        <w:jc w:val="both"/>
        <w:rPr>
          <w:sz w:val="24"/>
          <w:szCs w:val="24"/>
          <w:lang w:val="ka-GE"/>
        </w:rPr>
      </w:pPr>
    </w:p>
    <w:p w14:paraId="74E6D7A2" w14:textId="4808E09C" w:rsidR="002501FF" w:rsidRDefault="00E51239" w:rsidP="002501F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3.</w:t>
      </w:r>
      <w:r w:rsidR="002501FF" w:rsidRPr="00332C37">
        <w:rPr>
          <w:sz w:val="24"/>
          <w:szCs w:val="24"/>
        </w:rPr>
        <w:t xml:space="preserve"> </w:t>
      </w:r>
      <w:bookmarkStart w:id="4" w:name="_Hlk12965980"/>
      <w:r w:rsidR="002501FF" w:rsidRPr="00332C37">
        <w:rPr>
          <w:rFonts w:ascii="Sylfaen" w:hAnsi="Sylfaen" w:cs="Sylfaen"/>
          <w:sz w:val="24"/>
          <w:szCs w:val="24"/>
        </w:rPr>
        <w:t>ცენტრის</w:t>
      </w:r>
      <w:r w:rsidR="002501FF" w:rsidRPr="00332C37">
        <w:rPr>
          <w:sz w:val="24"/>
          <w:szCs w:val="24"/>
        </w:rPr>
        <w:t xml:space="preserve">  </w:t>
      </w:r>
      <w:r w:rsidR="002501FF" w:rsidRPr="00332C37">
        <w:rPr>
          <w:rFonts w:ascii="Sylfaen" w:hAnsi="Sylfaen" w:cs="Sylfaen"/>
          <w:sz w:val="24"/>
          <w:szCs w:val="24"/>
        </w:rPr>
        <w:t>ზონა</w:t>
      </w:r>
      <w:r w:rsidR="002501FF" w:rsidRPr="00332C37">
        <w:rPr>
          <w:sz w:val="24"/>
          <w:szCs w:val="24"/>
        </w:rPr>
        <w:t xml:space="preserve"> (</w:t>
      </w:r>
      <w:r w:rsidR="002501FF" w:rsidRPr="00332C37">
        <w:rPr>
          <w:rFonts w:ascii="Sylfaen" w:hAnsi="Sylfaen" w:cs="Sylfaen"/>
          <w:sz w:val="24"/>
          <w:szCs w:val="24"/>
        </w:rPr>
        <w:t>შზ</w:t>
      </w:r>
      <w:r w:rsidR="002501FF" w:rsidRPr="00332C37">
        <w:rPr>
          <w:sz w:val="24"/>
          <w:szCs w:val="24"/>
        </w:rPr>
        <w:t xml:space="preserve">-2) </w:t>
      </w:r>
      <w:bookmarkEnd w:id="4"/>
      <w:r w:rsidR="002501FF" w:rsidRPr="00332C37">
        <w:rPr>
          <w:sz w:val="24"/>
          <w:szCs w:val="24"/>
        </w:rPr>
        <w:t>-</w:t>
      </w:r>
      <w:r w:rsidR="007530AC" w:rsidRPr="00332C37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წარმოადგენს </w:t>
      </w:r>
      <w:r w:rsidR="007530AC" w:rsidRPr="00332C37"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საშუალო </w:t>
      </w:r>
      <w:r w:rsidR="007530AC" w:rsidRPr="00332C37">
        <w:rPr>
          <w:rFonts w:ascii="Sylfaen" w:eastAsia="Sylfaen" w:hAnsi="Sylfaen" w:cs="Sylfaen"/>
          <w:spacing w:val="45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ინტენსივობის </w:t>
      </w:r>
      <w:r w:rsidR="007530AC" w:rsidRPr="00332C37">
        <w:rPr>
          <w:rFonts w:ascii="Sylfaen" w:eastAsia="Sylfaen" w:hAnsi="Sylfaen" w:cs="Sylfaen"/>
          <w:spacing w:val="43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შერეული </w:t>
      </w:r>
      <w:r w:rsidR="007530AC" w:rsidRPr="00332C37">
        <w:rPr>
          <w:rFonts w:ascii="Sylfaen" w:eastAsia="Sylfaen" w:hAnsi="Sylfaen" w:cs="Sylfaen"/>
          <w:spacing w:val="27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ზონის </w:t>
      </w:r>
      <w:r w:rsidR="007530AC" w:rsidRPr="00332C37">
        <w:rPr>
          <w:rFonts w:ascii="Sylfaen" w:eastAsia="Sylfaen" w:hAnsi="Sylfaen" w:cs="Sylfaen"/>
          <w:spacing w:val="25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ქვეზონას, </w:t>
      </w:r>
      <w:r w:rsidR="007530AC" w:rsidRPr="00332C37">
        <w:rPr>
          <w:rFonts w:ascii="Sylfaen" w:eastAsia="Sylfaen" w:hAnsi="Sylfaen" w:cs="Sylfaen"/>
          <w:spacing w:val="31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 xml:space="preserve">სადაც </w:t>
      </w:r>
      <w:r w:rsidR="007530AC" w:rsidRPr="00332C37">
        <w:rPr>
          <w:rFonts w:ascii="Sylfaen" w:eastAsia="Sylfaen" w:hAnsi="Sylfaen" w:cs="Sylfaen"/>
          <w:spacing w:val="29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w w:val="102"/>
          <w:sz w:val="24"/>
          <w:szCs w:val="24"/>
        </w:rPr>
        <w:t xml:space="preserve">დომინირებს </w:t>
      </w:r>
      <w:r w:rsidR="007530AC" w:rsidRPr="00332C37">
        <w:rPr>
          <w:rFonts w:ascii="Sylfaen" w:eastAsia="Sylfaen" w:hAnsi="Sylfaen" w:cs="Sylfaen"/>
          <w:sz w:val="24"/>
          <w:szCs w:val="24"/>
        </w:rPr>
        <w:t>საზოგადოებრივი</w:t>
      </w:r>
      <w:r w:rsidR="007530AC" w:rsidRPr="00332C37">
        <w:rPr>
          <w:rFonts w:ascii="Sylfaen" w:eastAsia="Sylfaen" w:hAnsi="Sylfaen" w:cs="Sylfaen"/>
          <w:spacing w:val="37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sz w:val="24"/>
          <w:szCs w:val="24"/>
        </w:rPr>
        <w:t>დანიშნულების</w:t>
      </w:r>
      <w:r w:rsidR="007530AC" w:rsidRPr="00332C37">
        <w:rPr>
          <w:rFonts w:ascii="Sylfaen" w:eastAsia="Sylfaen" w:hAnsi="Sylfaen" w:cs="Sylfaen"/>
          <w:spacing w:val="32"/>
          <w:sz w:val="24"/>
          <w:szCs w:val="24"/>
        </w:rPr>
        <w:t xml:space="preserve"> </w:t>
      </w:r>
      <w:r w:rsidR="007530AC" w:rsidRPr="00332C37">
        <w:rPr>
          <w:rFonts w:ascii="Sylfaen" w:eastAsia="Sylfaen" w:hAnsi="Sylfaen" w:cs="Sylfaen"/>
          <w:w w:val="102"/>
          <w:sz w:val="24"/>
          <w:szCs w:val="24"/>
        </w:rPr>
        <w:t>ობიექტები.</w:t>
      </w:r>
      <w:r w:rsidR="007530AC" w:rsidRPr="00332C37">
        <w:rPr>
          <w:rFonts w:ascii="Sylfaen" w:hAnsi="Sylfaen"/>
          <w:sz w:val="24"/>
          <w:szCs w:val="24"/>
          <w:lang w:val="ka-GE"/>
        </w:rPr>
        <w:t xml:space="preserve"> </w:t>
      </w:r>
    </w:p>
    <w:p w14:paraId="57148CB5" w14:textId="77777777" w:rsidR="00E51239" w:rsidRDefault="00E51239" w:rsidP="00E51239">
      <w:pPr>
        <w:autoSpaceDE w:val="0"/>
        <w:autoSpaceDN w:val="0"/>
        <w:adjustRightInd w:val="0"/>
        <w:spacing w:after="200" w:line="276" w:lineRule="auto"/>
        <w:jc w:val="both"/>
        <w:rPr>
          <w:rFonts w:ascii="Sylfaen" w:eastAsia="Times New Roman" w:hAnsi="Sylfaen" w:cs="Calibri"/>
          <w:b/>
          <w:bCs/>
          <w:noProof/>
          <w:lang w:val="ka-GE"/>
        </w:rPr>
      </w:pPr>
      <w:bookmarkStart w:id="5" w:name="_Hlk20931562"/>
      <w:r w:rsidRPr="0078474F">
        <w:rPr>
          <w:rFonts w:ascii="Sylfaen" w:hAnsi="Sylfaen"/>
          <w:b/>
          <w:bCs/>
          <w:sz w:val="24"/>
          <w:szCs w:val="24"/>
          <w:lang w:val="ka-GE"/>
        </w:rPr>
        <w:t>ა)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1E29B6">
        <w:rPr>
          <w:rFonts w:ascii="Sylfaen" w:eastAsia="Times New Roman" w:hAnsi="Sylfaen" w:cs="Calibri"/>
          <w:b/>
          <w:bCs/>
          <w:noProof/>
          <w:lang w:val="ka-GE"/>
        </w:rPr>
        <w:t>ნ</w:t>
      </w:r>
      <w:r>
        <w:rPr>
          <w:rFonts w:ascii="Sylfaen" w:eastAsia="Times New Roman" w:hAnsi="Sylfaen" w:cs="Calibri"/>
          <w:b/>
          <w:bCs/>
          <w:noProof/>
          <w:lang w:val="ka-GE"/>
        </w:rPr>
        <w:t>ებადართული სახეობები:</w:t>
      </w:r>
    </w:p>
    <w:bookmarkEnd w:id="5"/>
    <w:p w14:paraId="4A66E5A1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მრავალფუნქციური შენობა;</w:t>
      </w:r>
    </w:p>
    <w:p w14:paraId="68841E36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სარეკრეაციო სივრცეები და მისი ფუნქციონირებისთვის საჭირო შენობა და ნაგებობა; კვების, სავაჭრო და საოფისე ობიექტი;</w:t>
      </w:r>
    </w:p>
    <w:p w14:paraId="2F87FDD2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სამეწარმეო ობიექტი, რომელიც არ არღვევს სამეზობლო თმენის პრინციპებს;</w:t>
      </w:r>
    </w:p>
    <w:p w14:paraId="0F2132F7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 xml:space="preserve">რელიგიური/საკულტო, კულტურის, სოციალური, ჯანდაცვისა და სასპორტო ობიექტი; </w:t>
      </w:r>
    </w:p>
    <w:p w14:paraId="07ACE0C3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სკოლამდელი და სასკოლო აღზრდის დაწესებულება;</w:t>
      </w:r>
    </w:p>
    <w:p w14:paraId="0E3740B4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სასტუმრო;</w:t>
      </w:r>
    </w:p>
    <w:p w14:paraId="78BA0524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ადმინისტრაციული ობიექტი;</w:t>
      </w:r>
    </w:p>
    <w:p w14:paraId="1364286C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lastRenderedPageBreak/>
        <w:t>უმაღლესი სასწავლებელი და პროფესიულ-ტექნიკური სასწავლო დაწესებულება;</w:t>
      </w:r>
    </w:p>
    <w:p w14:paraId="046F71E8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 xml:space="preserve">გასართობი დაწესებულება, რომლის დანიშნულება მისი დასაშვებობის საშუალებას იძლევა; </w:t>
      </w:r>
    </w:p>
    <w:p w14:paraId="42718D60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 xml:space="preserve"> ავტოსატრანსპორტო საშუალების მომსახურების ობიექტი.</w:t>
      </w:r>
    </w:p>
    <w:p w14:paraId="19496947" w14:textId="77777777" w:rsidR="00E51239" w:rsidRPr="0078474F" w:rsidRDefault="00E51239" w:rsidP="00E51239">
      <w:pPr>
        <w:rPr>
          <w:rFonts w:ascii="Sylfaen" w:eastAsia="Calibri" w:hAnsi="Sylfaen" w:cs="Times New Roman"/>
          <w:b/>
          <w:bCs/>
        </w:rPr>
      </w:pPr>
      <w:r w:rsidRPr="0078474F">
        <w:rPr>
          <w:rFonts w:ascii="Sylfaen" w:eastAsia="Calibri" w:hAnsi="Sylfaen" w:cs="Times New Roman"/>
          <w:b/>
          <w:bCs/>
          <w:lang w:val="ka-GE"/>
        </w:rPr>
        <w:t xml:space="preserve">ბ) </w:t>
      </w:r>
      <w:r w:rsidRPr="0078474F">
        <w:rPr>
          <w:rFonts w:ascii="Sylfaen" w:eastAsia="Calibri" w:hAnsi="Sylfaen" w:cs="Times New Roman"/>
          <w:b/>
          <w:bCs/>
        </w:rPr>
        <w:t xml:space="preserve">საგამონაკლისო წესით შეიძლება ასევე დასაშვები იყოს: </w:t>
      </w:r>
    </w:p>
    <w:p w14:paraId="3058949F" w14:textId="77777777" w:rsidR="00E51239" w:rsidRPr="008A1C65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მრავალბინიანი საცხოვრებელი სახლი;</w:t>
      </w:r>
    </w:p>
    <w:p w14:paraId="514A6AB5" w14:textId="77777777" w:rsidR="00E51239" w:rsidRDefault="00E51239" w:rsidP="00E51239">
      <w:pPr>
        <w:numPr>
          <w:ilvl w:val="0"/>
          <w:numId w:val="74"/>
        </w:numPr>
        <w:contextualSpacing/>
        <w:rPr>
          <w:rFonts w:ascii="Sylfaen" w:eastAsia="Calibri" w:hAnsi="Sylfaen" w:cs="Times New Roman"/>
        </w:rPr>
      </w:pPr>
      <w:r w:rsidRPr="008A1C65">
        <w:rPr>
          <w:rFonts w:ascii="Sylfaen" w:eastAsia="Calibri" w:hAnsi="Sylfaen" w:cs="Times New Roman"/>
        </w:rPr>
        <w:t>სავაჭრო ცენტრი.</w:t>
      </w:r>
    </w:p>
    <w:p w14:paraId="7950A29F" w14:textId="41BE62D9" w:rsidR="007C59EE" w:rsidRPr="00AD5574" w:rsidRDefault="00E51239" w:rsidP="00AD557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78474F">
        <w:rPr>
          <w:rFonts w:ascii="Sylfaen" w:eastAsia="Calibri" w:hAnsi="Sylfaen" w:cs="Times New Roman"/>
          <w:b/>
          <w:bCs/>
          <w:lang w:val="ka-GE"/>
        </w:rPr>
        <w:t xml:space="preserve">გ) </w:t>
      </w:r>
      <w:bookmarkStart w:id="6" w:name="_Hlk20931732"/>
      <w:r w:rsidRPr="00580CAF">
        <w:rPr>
          <w:rFonts w:ascii="Sylfaen" w:eastAsia="Sylfaen" w:hAnsi="Sylfaen" w:cs="Sylfaen"/>
          <w:b/>
          <w:bCs/>
          <w:lang w:val="ka-GE"/>
        </w:rPr>
        <w:t>განაშენიანების პარამეტრების ცხრილი:</w:t>
      </w:r>
      <w:bookmarkEnd w:id="6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947"/>
        <w:gridCol w:w="1318"/>
      </w:tblGrid>
      <w:tr w:rsidR="007C59EE" w:rsidRPr="007C59EE" w14:paraId="26640346" w14:textId="77777777" w:rsidTr="002C157F">
        <w:tc>
          <w:tcPr>
            <w:tcW w:w="7947" w:type="dxa"/>
          </w:tcPr>
          <w:p w14:paraId="257B98E9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-1)</w:t>
            </w:r>
          </w:p>
        </w:tc>
        <w:tc>
          <w:tcPr>
            <w:tcW w:w="1318" w:type="dxa"/>
          </w:tcPr>
          <w:p w14:paraId="11A5F2E5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 w:rsidRPr="007C59EE"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5</w:t>
            </w:r>
          </w:p>
        </w:tc>
      </w:tr>
      <w:tr w:rsidR="007C59EE" w:rsidRPr="007C59EE" w14:paraId="6E81A4B3" w14:textId="77777777" w:rsidTr="002C157F">
        <w:tc>
          <w:tcPr>
            <w:tcW w:w="7947" w:type="dxa"/>
          </w:tcPr>
          <w:p w14:paraId="65DE643A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ინტენსივობის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7C59EE">
              <w:rPr>
                <w:rFonts w:cs="Calibri"/>
                <w:noProof/>
                <w:sz w:val="24"/>
                <w:szCs w:val="24"/>
              </w:rPr>
              <w:t>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-2)</w:t>
            </w:r>
          </w:p>
        </w:tc>
        <w:tc>
          <w:tcPr>
            <w:tcW w:w="1318" w:type="dxa"/>
          </w:tcPr>
          <w:p w14:paraId="1FB7F012" w14:textId="7CA425BE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3.0</w:t>
            </w:r>
          </w:p>
        </w:tc>
      </w:tr>
      <w:tr w:rsidR="007C59EE" w:rsidRPr="007C59EE" w14:paraId="17A7713D" w14:textId="77777777" w:rsidTr="002C157F">
        <w:tc>
          <w:tcPr>
            <w:tcW w:w="7947" w:type="dxa"/>
          </w:tcPr>
          <w:p w14:paraId="7E984FC6" w14:textId="77777777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ნაკვეთების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გამწვანების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7C59EE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7C59EE">
              <w:rPr>
                <w:rFonts w:cs="Calibri"/>
                <w:noProof/>
                <w:sz w:val="24"/>
                <w:szCs w:val="24"/>
              </w:rPr>
              <w:t>-3)</w:t>
            </w:r>
          </w:p>
        </w:tc>
        <w:tc>
          <w:tcPr>
            <w:tcW w:w="1318" w:type="dxa"/>
          </w:tcPr>
          <w:p w14:paraId="34395CBC" w14:textId="49389C4F" w:rsidR="007C59EE" w:rsidRPr="007C59EE" w:rsidRDefault="007C59EE" w:rsidP="007C59E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>
              <w:rPr>
                <w:rFonts w:cs="Calibri"/>
                <w:noProof/>
                <w:sz w:val="24"/>
                <w:szCs w:val="24"/>
                <w:lang w:val="ka-GE"/>
              </w:rPr>
              <w:t>2</w:t>
            </w:r>
          </w:p>
        </w:tc>
      </w:tr>
      <w:tr w:rsidR="002C157F" w:rsidRPr="007C59EE" w14:paraId="45194210" w14:textId="77777777" w:rsidTr="002C157F">
        <w:tc>
          <w:tcPr>
            <w:tcW w:w="7947" w:type="dxa"/>
          </w:tcPr>
          <w:p w14:paraId="1EA93C34" w14:textId="3B13AA81" w:rsidR="002C157F" w:rsidRPr="007C59EE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შენობა-ნაგებობის მაქსიმალური სართულიანობა</w:t>
            </w:r>
          </w:p>
        </w:tc>
        <w:tc>
          <w:tcPr>
            <w:tcW w:w="1318" w:type="dxa"/>
          </w:tcPr>
          <w:p w14:paraId="5D774EDC" w14:textId="59F2EE48" w:rsidR="002C157F" w:rsidRPr="007C59EE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cs="Calibri"/>
                <w:noProof/>
                <w:sz w:val="24"/>
                <w:szCs w:val="24"/>
                <w:lang w:val="ka-GE"/>
              </w:rPr>
              <w:t>5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7C59EE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სართ</w:t>
            </w:r>
            <w:r w:rsidRPr="007C59EE">
              <w:rPr>
                <w:rFonts w:cs="Calibri"/>
                <w:noProof/>
                <w:sz w:val="24"/>
                <w:szCs w:val="24"/>
                <w:lang w:val="ka-GE"/>
              </w:rPr>
              <w:t>.</w:t>
            </w:r>
          </w:p>
        </w:tc>
      </w:tr>
      <w:tr w:rsidR="002C157F" w:rsidRPr="007C59EE" w14:paraId="46165194" w14:textId="77777777" w:rsidTr="002C157F">
        <w:tc>
          <w:tcPr>
            <w:tcW w:w="7947" w:type="dxa"/>
          </w:tcPr>
          <w:p w14:paraId="7508281E" w14:textId="438669A4" w:rsidR="002C157F" w:rsidRPr="007C59EE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AD5574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განაშენიანების დეტალური გეგმით კ1 მაქსიმალური კოეფიციენტი</w:t>
            </w:r>
          </w:p>
        </w:tc>
        <w:tc>
          <w:tcPr>
            <w:tcW w:w="1318" w:type="dxa"/>
          </w:tcPr>
          <w:p w14:paraId="54F7EB9A" w14:textId="23750FE7" w:rsidR="002C157F" w:rsidRPr="007C59EE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0.6</w:t>
            </w:r>
          </w:p>
        </w:tc>
      </w:tr>
    </w:tbl>
    <w:p w14:paraId="793A7912" w14:textId="77777777" w:rsidR="007C59EE" w:rsidRPr="00332C37" w:rsidRDefault="007C59EE" w:rsidP="002501FF">
      <w:pPr>
        <w:jc w:val="both"/>
        <w:rPr>
          <w:rFonts w:ascii="Sylfaen" w:hAnsi="Sylfaen"/>
          <w:sz w:val="24"/>
          <w:szCs w:val="24"/>
          <w:lang w:val="ka-GE"/>
        </w:rPr>
      </w:pPr>
    </w:p>
    <w:p w14:paraId="56EB6A12" w14:textId="46081395" w:rsidR="002501FF" w:rsidRDefault="00E51239" w:rsidP="002501F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4.</w:t>
      </w:r>
      <w:r w:rsidR="002501FF" w:rsidRPr="00332C37">
        <w:rPr>
          <w:sz w:val="24"/>
          <w:szCs w:val="24"/>
        </w:rPr>
        <w:t xml:space="preserve"> </w:t>
      </w:r>
      <w:r w:rsidR="002501FF" w:rsidRPr="00332C37">
        <w:rPr>
          <w:rFonts w:ascii="Sylfaen" w:hAnsi="Sylfaen" w:cs="Sylfaen"/>
          <w:sz w:val="24"/>
          <w:szCs w:val="24"/>
        </w:rPr>
        <w:t>საკურორტო</w:t>
      </w:r>
      <w:r w:rsidR="002501FF" w:rsidRPr="00332C37">
        <w:rPr>
          <w:sz w:val="24"/>
          <w:szCs w:val="24"/>
        </w:rPr>
        <w:t xml:space="preserve"> </w:t>
      </w:r>
      <w:r w:rsidR="002501FF" w:rsidRPr="00332C37">
        <w:rPr>
          <w:rFonts w:ascii="Sylfaen" w:hAnsi="Sylfaen" w:cs="Sylfaen"/>
          <w:sz w:val="24"/>
          <w:szCs w:val="24"/>
        </w:rPr>
        <w:t>ზონა</w:t>
      </w:r>
      <w:r w:rsidR="002501FF" w:rsidRPr="00332C37">
        <w:rPr>
          <w:sz w:val="24"/>
          <w:szCs w:val="24"/>
        </w:rPr>
        <w:t xml:space="preserve"> 1 (</w:t>
      </w:r>
      <w:r w:rsidR="002501FF" w:rsidRPr="00332C37">
        <w:rPr>
          <w:rFonts w:ascii="Sylfaen" w:hAnsi="Sylfaen" w:cs="Sylfaen"/>
          <w:sz w:val="24"/>
          <w:szCs w:val="24"/>
        </w:rPr>
        <w:t>შზ</w:t>
      </w:r>
      <w:r w:rsidR="002501FF" w:rsidRPr="00332C37">
        <w:rPr>
          <w:sz w:val="24"/>
          <w:szCs w:val="24"/>
        </w:rPr>
        <w:t xml:space="preserve">-6) - </w:t>
      </w:r>
      <w:r w:rsidR="002501FF" w:rsidRPr="00332C37">
        <w:rPr>
          <w:rFonts w:ascii="Sylfaen" w:hAnsi="Sylfaen" w:cs="Sylfaen"/>
          <w:sz w:val="24"/>
          <w:szCs w:val="24"/>
        </w:rPr>
        <w:t>წარმოადგენს</w:t>
      </w:r>
      <w:bookmarkStart w:id="7" w:name="_Hlk12740345"/>
      <w:r w:rsidR="007530AC" w:rsidRPr="00332C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33791">
        <w:rPr>
          <w:rFonts w:ascii="Sylfaen" w:hAnsi="Sylfaen" w:cs="Sylfaen"/>
          <w:sz w:val="24"/>
          <w:szCs w:val="24"/>
          <w:lang w:val="ka-GE"/>
        </w:rPr>
        <w:t>რეკრეაციულ</w:t>
      </w:r>
      <w:r w:rsidR="007530AC" w:rsidRPr="00332C37">
        <w:rPr>
          <w:rFonts w:ascii="Sylfaen" w:hAnsi="Sylfaen" w:cs="Sylfaen"/>
          <w:sz w:val="24"/>
          <w:szCs w:val="24"/>
          <w:lang w:val="ka-GE"/>
        </w:rPr>
        <w:t xml:space="preserve"> ტერიტირი</w:t>
      </w:r>
      <w:r w:rsidR="00F15A32">
        <w:rPr>
          <w:rFonts w:ascii="Sylfaen" w:hAnsi="Sylfaen" w:cs="Sylfaen"/>
          <w:sz w:val="24"/>
          <w:szCs w:val="24"/>
          <w:lang w:val="ka-GE"/>
        </w:rPr>
        <w:t xml:space="preserve">ის საზღვრებში კურორტისთვის დამახასიათებელ განაშენიანებას. </w:t>
      </w:r>
      <w:bookmarkEnd w:id="7"/>
    </w:p>
    <w:p w14:paraId="57FA2191" w14:textId="77777777" w:rsidR="00E51239" w:rsidRDefault="00E51239" w:rsidP="00E51239">
      <w:pPr>
        <w:spacing w:line="260" w:lineRule="exact"/>
        <w:ind w:right="70"/>
        <w:jc w:val="both"/>
        <w:rPr>
          <w:rFonts w:ascii="Sylfaen" w:eastAsia="Times New Roman" w:hAnsi="Sylfaen" w:cs="Calibri"/>
          <w:b/>
          <w:bCs/>
          <w:noProof/>
          <w:lang w:val="ka-GE"/>
        </w:rPr>
      </w:pPr>
      <w:r w:rsidRPr="00580CAF">
        <w:rPr>
          <w:rFonts w:ascii="Sylfaen" w:hAnsi="Sylfaen"/>
          <w:b/>
          <w:bCs/>
          <w:sz w:val="24"/>
          <w:szCs w:val="24"/>
          <w:lang w:val="ka-GE"/>
        </w:rPr>
        <w:t>ა)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580CAF">
        <w:rPr>
          <w:rFonts w:ascii="Sylfaen" w:eastAsia="Times New Roman" w:hAnsi="Sylfaen" w:cs="Calibri"/>
          <w:b/>
          <w:bCs/>
          <w:noProof/>
          <w:lang w:val="ka-GE"/>
        </w:rPr>
        <w:t>ნ</w:t>
      </w:r>
      <w:r>
        <w:rPr>
          <w:rFonts w:ascii="Sylfaen" w:eastAsia="Times New Roman" w:hAnsi="Sylfaen" w:cs="Calibri"/>
          <w:b/>
          <w:bCs/>
          <w:noProof/>
          <w:lang w:val="ka-GE"/>
        </w:rPr>
        <w:t>ებადართული სახეობები:</w:t>
      </w:r>
    </w:p>
    <w:p w14:paraId="31E69BA2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 xml:space="preserve">დაბალი ინტენსივობის დასასვენებელი სახლი; </w:t>
      </w:r>
    </w:p>
    <w:p w14:paraId="76ED6C2A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სანატორიუმი და პანსიონატი;</w:t>
      </w:r>
    </w:p>
    <w:p w14:paraId="0D5B910E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სარეკრეაციო სივრცეები და მისი ფუნქციონირებისთვის საჭირო შენობა და ნაგებობა; დასასვენებელი ბანაკი;</w:t>
      </w:r>
    </w:p>
    <w:p w14:paraId="0CD87B10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სასტუმრო;</w:t>
      </w:r>
    </w:p>
    <w:p w14:paraId="67F5D865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ტურისტული ობიექტი;</w:t>
      </w:r>
    </w:p>
    <w:p w14:paraId="5D7B94C0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სკოლამდელი აღზრდისა და განათლების და ზოგადი განათლების დაწესებულება; კვების ობიექტი;</w:t>
      </w:r>
    </w:p>
    <w:p w14:paraId="69065F77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გასართობი დაწესებულება;</w:t>
      </w:r>
    </w:p>
    <w:p w14:paraId="348950A4" w14:textId="77777777" w:rsidR="00E51239" w:rsidRPr="004036CA" w:rsidRDefault="00E51239" w:rsidP="00E51239">
      <w:pPr>
        <w:numPr>
          <w:ilvl w:val="0"/>
          <w:numId w:val="75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კულტურის, სოციალური, ჯანდაცვის და სასპორტო ობიექტი.</w:t>
      </w:r>
    </w:p>
    <w:p w14:paraId="12E77973" w14:textId="77777777" w:rsidR="00E51239" w:rsidRPr="0078474F" w:rsidRDefault="00E51239" w:rsidP="00E51239">
      <w:pPr>
        <w:rPr>
          <w:rFonts w:ascii="Sylfaen" w:eastAsia="Calibri" w:hAnsi="Sylfaen" w:cs="Times New Roman"/>
          <w:b/>
          <w:bCs/>
        </w:rPr>
      </w:pPr>
      <w:r w:rsidRPr="0078474F">
        <w:rPr>
          <w:rFonts w:ascii="Sylfaen" w:eastAsia="Calibri" w:hAnsi="Sylfaen" w:cs="Times New Roman"/>
          <w:b/>
          <w:bCs/>
          <w:lang w:val="ka-GE"/>
        </w:rPr>
        <w:t>ბ)</w:t>
      </w:r>
      <w:r w:rsidRPr="0078474F">
        <w:rPr>
          <w:rFonts w:ascii="Sylfaen" w:eastAsia="Calibri" w:hAnsi="Sylfaen" w:cs="Times New Roman"/>
          <w:b/>
          <w:bCs/>
        </w:rPr>
        <w:t xml:space="preserve"> საგამონაკლისო წესით შეიძლება ასევე დასაშვები იყოს: </w:t>
      </w:r>
    </w:p>
    <w:p w14:paraId="552AEA65" w14:textId="77777777" w:rsidR="00E51239" w:rsidRPr="004036CA" w:rsidRDefault="00E51239" w:rsidP="00E51239">
      <w:pPr>
        <w:numPr>
          <w:ilvl w:val="0"/>
          <w:numId w:val="76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რელიგიური/საკულტო ობიექტი;</w:t>
      </w:r>
    </w:p>
    <w:p w14:paraId="6A6F18AE" w14:textId="77777777" w:rsidR="00E51239" w:rsidRDefault="00E51239" w:rsidP="00E51239">
      <w:pPr>
        <w:numPr>
          <w:ilvl w:val="0"/>
          <w:numId w:val="76"/>
        </w:numPr>
        <w:contextualSpacing/>
        <w:rPr>
          <w:rFonts w:ascii="Sylfaen" w:eastAsia="Calibri" w:hAnsi="Sylfaen" w:cs="Times New Roman"/>
        </w:rPr>
      </w:pPr>
      <w:r w:rsidRPr="004036CA">
        <w:rPr>
          <w:rFonts w:ascii="Sylfaen" w:eastAsia="Calibri" w:hAnsi="Sylfaen" w:cs="Times New Roman"/>
        </w:rPr>
        <w:t>საცალო ვაჭრობის ობიექტი.</w:t>
      </w:r>
    </w:p>
    <w:p w14:paraId="5C4FC072" w14:textId="0DEF1F01" w:rsidR="00E51239" w:rsidRPr="00AD5574" w:rsidRDefault="00E51239" w:rsidP="002501F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noProof/>
          <w:lang w:val="ka-GE"/>
        </w:rPr>
        <w:t xml:space="preserve">გ) </w:t>
      </w:r>
      <w:r w:rsidRPr="00580CAF">
        <w:rPr>
          <w:rFonts w:ascii="Sylfaen" w:eastAsia="Sylfaen" w:hAnsi="Sylfaen" w:cs="Sylfaen"/>
          <w:b/>
          <w:bCs/>
          <w:lang w:val="ka-GE"/>
        </w:rPr>
        <w:t>განაშენიანების პარამეტრების ცხრილი: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010"/>
        <w:gridCol w:w="1139"/>
      </w:tblGrid>
      <w:tr w:rsidR="00D53F52" w:rsidRPr="00D53F52" w14:paraId="69195A7F" w14:textId="77777777" w:rsidTr="0012685D">
        <w:tc>
          <w:tcPr>
            <w:tcW w:w="8010" w:type="dxa"/>
          </w:tcPr>
          <w:p w14:paraId="461B796E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-1)</w:t>
            </w:r>
          </w:p>
        </w:tc>
        <w:tc>
          <w:tcPr>
            <w:tcW w:w="1139" w:type="dxa"/>
          </w:tcPr>
          <w:p w14:paraId="270E427C" w14:textId="1214325C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>
              <w:rPr>
                <w:rFonts w:cs="Calibri"/>
                <w:noProof/>
                <w:sz w:val="24"/>
                <w:szCs w:val="24"/>
                <w:lang w:val="ka-GE"/>
              </w:rPr>
              <w:t>3</w:t>
            </w:r>
          </w:p>
        </w:tc>
      </w:tr>
      <w:tr w:rsidR="00D53F52" w:rsidRPr="00D53F52" w14:paraId="5B7A791A" w14:textId="77777777" w:rsidTr="0012685D">
        <w:tc>
          <w:tcPr>
            <w:tcW w:w="8010" w:type="dxa"/>
          </w:tcPr>
          <w:p w14:paraId="0CB1B6F9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ინტენსივობის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D53F52">
              <w:rPr>
                <w:rFonts w:cs="Calibri"/>
                <w:noProof/>
                <w:sz w:val="24"/>
                <w:szCs w:val="24"/>
              </w:rPr>
              <w:t>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-2)</w:t>
            </w:r>
          </w:p>
        </w:tc>
        <w:tc>
          <w:tcPr>
            <w:tcW w:w="1139" w:type="dxa"/>
          </w:tcPr>
          <w:p w14:paraId="18C5131A" w14:textId="1E5D9A4C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3.0</w:t>
            </w:r>
          </w:p>
        </w:tc>
      </w:tr>
      <w:tr w:rsidR="00D53F52" w:rsidRPr="00D53F52" w14:paraId="26E598C2" w14:textId="77777777" w:rsidTr="0012685D">
        <w:tc>
          <w:tcPr>
            <w:tcW w:w="8010" w:type="dxa"/>
          </w:tcPr>
          <w:p w14:paraId="0484BE2E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გამწვანების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-3)</w:t>
            </w:r>
          </w:p>
        </w:tc>
        <w:tc>
          <w:tcPr>
            <w:tcW w:w="1139" w:type="dxa"/>
          </w:tcPr>
          <w:p w14:paraId="7380951E" w14:textId="6360E980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>
              <w:rPr>
                <w:rFonts w:cs="Calibri"/>
                <w:noProof/>
                <w:sz w:val="24"/>
                <w:szCs w:val="24"/>
                <w:lang w:val="ka-GE"/>
              </w:rPr>
              <w:t>1</w:t>
            </w:r>
          </w:p>
        </w:tc>
      </w:tr>
      <w:tr w:rsidR="002C157F" w:rsidRPr="00D53F52" w14:paraId="20239095" w14:textId="77777777" w:rsidTr="0012685D">
        <w:tc>
          <w:tcPr>
            <w:tcW w:w="8010" w:type="dxa"/>
          </w:tcPr>
          <w:p w14:paraId="5D42E33A" w14:textId="7A2EB498" w:rsidR="002C157F" w:rsidRPr="00D53F52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შენობა-ნაგებობის მაქსიმალური სართულიანობა</w:t>
            </w:r>
          </w:p>
        </w:tc>
        <w:tc>
          <w:tcPr>
            <w:tcW w:w="1139" w:type="dxa"/>
          </w:tcPr>
          <w:p w14:paraId="6A141982" w14:textId="77777777" w:rsidR="002C157F" w:rsidRPr="00D53F52" w:rsidRDefault="002C157F" w:rsidP="002C15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 xml:space="preserve">3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სართ</w:t>
            </w: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>.</w:t>
            </w:r>
          </w:p>
        </w:tc>
      </w:tr>
    </w:tbl>
    <w:p w14:paraId="4C91B6DD" w14:textId="77777777" w:rsidR="00D53F52" w:rsidRPr="00FC0DA2" w:rsidRDefault="00D53F52" w:rsidP="002501FF">
      <w:pPr>
        <w:jc w:val="both"/>
        <w:rPr>
          <w:rFonts w:ascii="Sylfaen" w:hAnsi="Sylfaen"/>
          <w:sz w:val="24"/>
          <w:szCs w:val="24"/>
          <w:lang w:val="ka-GE"/>
        </w:rPr>
      </w:pPr>
    </w:p>
    <w:p w14:paraId="03D3193F" w14:textId="65C9B043" w:rsidR="00D53F52" w:rsidRPr="00D53F52" w:rsidRDefault="00C57E22" w:rsidP="00D53F5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noProof/>
          <w:sz w:val="24"/>
          <w:szCs w:val="24"/>
        </w:rPr>
      </w:pP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5.</w:t>
      </w:r>
      <w:r w:rsidR="00D53F52" w:rsidRPr="00D53F52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="00D53F52" w:rsidRPr="00AD5574">
        <w:rPr>
          <w:rFonts w:ascii="Sylfaen" w:eastAsia="Sylfaen" w:hAnsi="Sylfaen" w:cs="Sylfaen"/>
        </w:rPr>
        <w:t>საწარმოო</w:t>
      </w:r>
      <w:r w:rsidR="00D53F52" w:rsidRPr="00AD5574">
        <w:rPr>
          <w:rFonts w:ascii="Sylfaen" w:eastAsia="Sylfaen" w:hAnsi="Sylfaen" w:cs="Sylfaen"/>
          <w:spacing w:val="21"/>
        </w:rPr>
        <w:t xml:space="preserve"> </w:t>
      </w:r>
      <w:r w:rsidR="00D53F52" w:rsidRPr="00AD5574">
        <w:rPr>
          <w:rFonts w:ascii="Sylfaen" w:eastAsia="Sylfaen" w:hAnsi="Sylfaen" w:cs="Sylfaen"/>
        </w:rPr>
        <w:t>ზონა</w:t>
      </w:r>
      <w:r w:rsidR="00D53F52" w:rsidRPr="00AD5574">
        <w:rPr>
          <w:rFonts w:ascii="Sylfaen" w:eastAsia="Sylfaen" w:hAnsi="Sylfaen" w:cs="Sylfaen"/>
          <w:spacing w:val="11"/>
        </w:rPr>
        <w:t xml:space="preserve"> </w:t>
      </w:r>
      <w:r w:rsidR="00D53F52" w:rsidRPr="00AD5574">
        <w:rPr>
          <w:rFonts w:ascii="Sylfaen" w:eastAsia="Sylfaen" w:hAnsi="Sylfaen" w:cs="Sylfaen"/>
          <w:w w:val="102"/>
        </w:rPr>
        <w:t>(იზ-1)</w:t>
      </w:r>
      <w:r w:rsidR="00D53F52" w:rsidRPr="00AD5574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="00D53F52" w:rsidRPr="00D53F52">
        <w:rPr>
          <w:rFonts w:ascii="Calibri" w:eastAsia="Times New Roman" w:hAnsi="Calibri" w:cs="Calibri"/>
          <w:noProof/>
          <w:sz w:val="24"/>
          <w:szCs w:val="24"/>
        </w:rPr>
        <w:t xml:space="preserve">— </w:t>
      </w:r>
      <w:r w:rsidR="00D53F52" w:rsidRPr="00D53F52">
        <w:rPr>
          <w:rFonts w:ascii="Sylfaen" w:eastAsia="Sylfaen" w:hAnsi="Sylfaen" w:cs="Sylfaen"/>
        </w:rPr>
        <w:t xml:space="preserve">სამეწარმეო  </w:t>
      </w:r>
      <w:r w:rsidR="00D53F52" w:rsidRPr="00D53F52">
        <w:rPr>
          <w:rFonts w:ascii="Sylfaen" w:eastAsia="Sylfaen" w:hAnsi="Sylfaen" w:cs="Sylfaen"/>
          <w:spacing w:val="23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ზონა   არის  </w:t>
      </w:r>
      <w:r w:rsidR="00D53F52" w:rsidRPr="00D53F52">
        <w:rPr>
          <w:rFonts w:ascii="Sylfaen" w:eastAsia="Sylfaen" w:hAnsi="Sylfaen" w:cs="Sylfaen"/>
          <w:spacing w:val="13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ინდუსტრიული  </w:t>
      </w:r>
      <w:r w:rsidR="00D53F52" w:rsidRPr="00D53F52">
        <w:rPr>
          <w:rFonts w:ascii="Sylfaen" w:eastAsia="Sylfaen" w:hAnsi="Sylfaen" w:cs="Sylfaen"/>
          <w:spacing w:val="30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ზონის  </w:t>
      </w:r>
      <w:r w:rsidR="00D53F52" w:rsidRPr="00D53F52">
        <w:rPr>
          <w:rFonts w:ascii="Sylfaen" w:eastAsia="Sylfaen" w:hAnsi="Sylfaen" w:cs="Sylfaen"/>
          <w:spacing w:val="12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ქვეზონა, </w:t>
      </w:r>
      <w:r w:rsidR="00D53F52" w:rsidRPr="00D53F52">
        <w:rPr>
          <w:rFonts w:ascii="Sylfaen" w:eastAsia="Sylfaen" w:hAnsi="Sylfaen" w:cs="Sylfaen"/>
          <w:spacing w:val="47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სადაც  </w:t>
      </w:r>
      <w:r w:rsidR="00D53F52" w:rsidRPr="00D53F52">
        <w:rPr>
          <w:rFonts w:ascii="Sylfaen" w:eastAsia="Sylfaen" w:hAnsi="Sylfaen" w:cs="Sylfaen"/>
          <w:spacing w:val="1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დომინირებს  </w:t>
      </w:r>
      <w:r w:rsidR="00D53F52" w:rsidRPr="00D53F52">
        <w:rPr>
          <w:rFonts w:ascii="Sylfaen" w:eastAsia="Sylfaen" w:hAnsi="Sylfaen" w:cs="Sylfaen"/>
          <w:spacing w:val="1"/>
        </w:rPr>
        <w:t xml:space="preserve"> </w:t>
      </w:r>
      <w:r w:rsidR="00D53F52" w:rsidRPr="00D53F52">
        <w:rPr>
          <w:rFonts w:ascii="Sylfaen" w:eastAsia="Sylfaen" w:hAnsi="Sylfaen" w:cs="Sylfaen"/>
        </w:rPr>
        <w:t xml:space="preserve">საწარმოო  </w:t>
      </w:r>
      <w:r w:rsidR="00D53F52" w:rsidRPr="00D53F52">
        <w:rPr>
          <w:rFonts w:ascii="Sylfaen" w:eastAsia="Sylfaen" w:hAnsi="Sylfaen" w:cs="Sylfaen"/>
          <w:spacing w:val="6"/>
        </w:rPr>
        <w:t xml:space="preserve"> </w:t>
      </w:r>
      <w:r w:rsidR="00D53F52" w:rsidRPr="00D53F52">
        <w:rPr>
          <w:rFonts w:ascii="Sylfaen" w:eastAsia="Sylfaen" w:hAnsi="Sylfaen" w:cs="Sylfaen"/>
          <w:w w:val="102"/>
        </w:rPr>
        <w:t xml:space="preserve">ობიექტები, </w:t>
      </w:r>
      <w:r w:rsidR="00D53F52" w:rsidRPr="00D53F52">
        <w:rPr>
          <w:rFonts w:ascii="Sylfaen" w:eastAsia="Sylfaen" w:hAnsi="Sylfaen" w:cs="Sylfaen"/>
        </w:rPr>
        <w:t>რომლებშიც</w:t>
      </w:r>
      <w:r w:rsidR="00D53F52" w:rsidRPr="00D53F52">
        <w:rPr>
          <w:rFonts w:ascii="Sylfaen" w:eastAsia="Sylfaen" w:hAnsi="Sylfaen" w:cs="Sylfaen"/>
          <w:spacing w:val="16"/>
        </w:rPr>
        <w:t xml:space="preserve"> </w:t>
      </w:r>
      <w:r w:rsidR="00D53F52" w:rsidRPr="00D53F52">
        <w:rPr>
          <w:rFonts w:ascii="Sylfaen" w:eastAsia="Sylfaen" w:hAnsi="Sylfaen" w:cs="Sylfaen"/>
        </w:rPr>
        <w:t>არ</w:t>
      </w:r>
      <w:r w:rsidR="00D53F52" w:rsidRPr="00D53F52">
        <w:rPr>
          <w:rFonts w:ascii="Sylfaen" w:eastAsia="Sylfaen" w:hAnsi="Sylfaen" w:cs="Sylfaen"/>
          <w:spacing w:val="4"/>
        </w:rPr>
        <w:t xml:space="preserve"> </w:t>
      </w:r>
      <w:r w:rsidR="00D53F52" w:rsidRPr="00D53F52">
        <w:rPr>
          <w:rFonts w:ascii="Sylfaen" w:eastAsia="Sylfaen" w:hAnsi="Sylfaen" w:cs="Sylfaen"/>
        </w:rPr>
        <w:t>მიმდინარეობს</w:t>
      </w:r>
      <w:r w:rsidR="00D53F52" w:rsidRPr="00D53F52">
        <w:rPr>
          <w:rFonts w:ascii="Sylfaen" w:eastAsia="Sylfaen" w:hAnsi="Sylfaen" w:cs="Sylfaen"/>
          <w:spacing w:val="22"/>
        </w:rPr>
        <w:t xml:space="preserve"> </w:t>
      </w:r>
      <w:r w:rsidR="00D53F52" w:rsidRPr="00D53F52">
        <w:rPr>
          <w:rFonts w:ascii="Sylfaen" w:eastAsia="Sylfaen" w:hAnsi="Sylfaen" w:cs="Sylfaen"/>
        </w:rPr>
        <w:t>გარემოსა</w:t>
      </w:r>
      <w:r w:rsidR="00D53F52" w:rsidRPr="00D53F52">
        <w:rPr>
          <w:rFonts w:ascii="Sylfaen" w:eastAsia="Sylfaen" w:hAnsi="Sylfaen" w:cs="Sylfaen"/>
          <w:spacing w:val="7"/>
        </w:rPr>
        <w:t xml:space="preserve"> </w:t>
      </w:r>
      <w:r w:rsidR="00D53F52" w:rsidRPr="00D53F52">
        <w:rPr>
          <w:rFonts w:ascii="Sylfaen" w:eastAsia="Sylfaen" w:hAnsi="Sylfaen" w:cs="Sylfaen"/>
        </w:rPr>
        <w:t>და ადამიანის</w:t>
      </w:r>
      <w:r w:rsidR="00D53F52" w:rsidRPr="00D53F52">
        <w:rPr>
          <w:rFonts w:ascii="Sylfaen" w:eastAsia="Sylfaen" w:hAnsi="Sylfaen" w:cs="Sylfaen"/>
          <w:spacing w:val="19"/>
        </w:rPr>
        <w:t xml:space="preserve"> </w:t>
      </w:r>
      <w:r w:rsidR="00D53F52" w:rsidRPr="00D53F52">
        <w:rPr>
          <w:rFonts w:ascii="Sylfaen" w:eastAsia="Sylfaen" w:hAnsi="Sylfaen" w:cs="Sylfaen"/>
        </w:rPr>
        <w:t>ჯანმრთელობისათვის</w:t>
      </w:r>
      <w:r w:rsidR="00D53F52" w:rsidRPr="00D53F52">
        <w:rPr>
          <w:rFonts w:ascii="Sylfaen" w:eastAsia="Sylfaen" w:hAnsi="Sylfaen" w:cs="Sylfaen"/>
          <w:spacing w:val="34"/>
        </w:rPr>
        <w:t xml:space="preserve"> </w:t>
      </w:r>
      <w:r w:rsidR="00D53F52" w:rsidRPr="00D53F52">
        <w:rPr>
          <w:rFonts w:ascii="Sylfaen" w:eastAsia="Sylfaen" w:hAnsi="Sylfaen" w:cs="Sylfaen"/>
        </w:rPr>
        <w:t>სახიფათო/მავნე</w:t>
      </w:r>
      <w:r w:rsidR="00D53F52" w:rsidRPr="00D53F52">
        <w:rPr>
          <w:rFonts w:ascii="Sylfaen" w:eastAsia="Sylfaen" w:hAnsi="Sylfaen" w:cs="Sylfaen"/>
          <w:spacing w:val="25"/>
        </w:rPr>
        <w:t xml:space="preserve"> </w:t>
      </w:r>
      <w:r w:rsidR="00D53F52" w:rsidRPr="00D53F52">
        <w:rPr>
          <w:rFonts w:ascii="Sylfaen" w:eastAsia="Sylfaen" w:hAnsi="Sylfaen" w:cs="Sylfaen"/>
          <w:w w:val="102"/>
        </w:rPr>
        <w:t>საწარმოო პროცესები.</w:t>
      </w:r>
    </w:p>
    <w:p w14:paraId="547C3A43" w14:textId="77777777" w:rsidR="00D53F52" w:rsidRPr="00D53F52" w:rsidRDefault="00D53F52" w:rsidP="00D53F5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noProof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010"/>
        <w:gridCol w:w="1139"/>
      </w:tblGrid>
      <w:tr w:rsidR="00D53F52" w:rsidRPr="00D53F52" w14:paraId="54A5C4D9" w14:textId="77777777" w:rsidTr="0012685D">
        <w:tc>
          <w:tcPr>
            <w:tcW w:w="8010" w:type="dxa"/>
          </w:tcPr>
          <w:p w14:paraId="3CD3F4E8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-1)</w:t>
            </w:r>
          </w:p>
        </w:tc>
        <w:tc>
          <w:tcPr>
            <w:tcW w:w="1139" w:type="dxa"/>
          </w:tcPr>
          <w:p w14:paraId="2A673695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-</w:t>
            </w:r>
          </w:p>
        </w:tc>
      </w:tr>
      <w:tr w:rsidR="00D53F52" w:rsidRPr="00D53F52" w14:paraId="08DA3456" w14:textId="77777777" w:rsidTr="0012685D">
        <w:tc>
          <w:tcPr>
            <w:tcW w:w="8010" w:type="dxa"/>
          </w:tcPr>
          <w:p w14:paraId="767DA70C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განაშენიანების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ინტენსივობის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მაქსიმალური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 xml:space="preserve"> </w:t>
            </w:r>
            <w:r w:rsidRPr="00D53F52">
              <w:rPr>
                <w:rFonts w:cs="Calibri"/>
                <w:noProof/>
                <w:sz w:val="24"/>
                <w:szCs w:val="24"/>
              </w:rPr>
              <w:t>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-2)</w:t>
            </w:r>
          </w:p>
        </w:tc>
        <w:tc>
          <w:tcPr>
            <w:tcW w:w="1139" w:type="dxa"/>
          </w:tcPr>
          <w:p w14:paraId="4D7E7EFB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hAnsi="Sylfaen" w:cs="Calibri"/>
                <w:noProof/>
                <w:sz w:val="24"/>
                <w:szCs w:val="24"/>
                <w:lang w:val="ka-GE"/>
              </w:rPr>
            </w:pPr>
            <w:r w:rsidRPr="00D53F52">
              <w:rPr>
                <w:rFonts w:ascii="Sylfaen" w:hAnsi="Sylfaen" w:cs="Calibri"/>
                <w:noProof/>
                <w:sz w:val="24"/>
                <w:szCs w:val="24"/>
                <w:lang w:val="ka-GE"/>
              </w:rPr>
              <w:t>-</w:t>
            </w:r>
          </w:p>
        </w:tc>
      </w:tr>
      <w:tr w:rsidR="00D53F52" w:rsidRPr="00D53F52" w14:paraId="177AC533" w14:textId="77777777" w:rsidTr="0012685D">
        <w:tc>
          <w:tcPr>
            <w:tcW w:w="8010" w:type="dxa"/>
          </w:tcPr>
          <w:p w14:paraId="36166FDB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მიწის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ნაკვეთების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გამწვანების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კოეფიციენტი</w:t>
            </w:r>
            <w:r w:rsidRPr="00D53F52">
              <w:rPr>
                <w:rFonts w:cs="Calibri"/>
                <w:noProof/>
                <w:sz w:val="24"/>
                <w:szCs w:val="24"/>
              </w:rPr>
              <w:t xml:space="preserve"> (</w:t>
            </w:r>
            <w:r w:rsidRPr="00D53F52">
              <w:rPr>
                <w:rFonts w:ascii="Sylfaen" w:hAnsi="Sylfaen" w:cs="Sylfaen"/>
                <w:noProof/>
                <w:sz w:val="24"/>
                <w:szCs w:val="24"/>
              </w:rPr>
              <w:t>კ</w:t>
            </w:r>
            <w:r w:rsidRPr="00D53F52">
              <w:rPr>
                <w:rFonts w:cs="Calibri"/>
                <w:noProof/>
                <w:sz w:val="24"/>
                <w:szCs w:val="24"/>
              </w:rPr>
              <w:t>-3)</w:t>
            </w:r>
          </w:p>
        </w:tc>
        <w:tc>
          <w:tcPr>
            <w:tcW w:w="1139" w:type="dxa"/>
          </w:tcPr>
          <w:p w14:paraId="15CDE945" w14:textId="77777777" w:rsidR="00D53F52" w:rsidRPr="00D53F52" w:rsidRDefault="00D53F52" w:rsidP="00D53F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D53F52">
              <w:rPr>
                <w:rFonts w:cs="Calibri"/>
                <w:noProof/>
                <w:sz w:val="24"/>
                <w:szCs w:val="24"/>
                <w:lang w:val="ka-GE"/>
              </w:rPr>
              <w:t>0.</w:t>
            </w:r>
            <w:r w:rsidRPr="00D53F52">
              <w:rPr>
                <w:rFonts w:cs="Calibri"/>
                <w:noProof/>
                <w:sz w:val="24"/>
                <w:szCs w:val="24"/>
              </w:rPr>
              <w:t>2</w:t>
            </w:r>
          </w:p>
        </w:tc>
      </w:tr>
    </w:tbl>
    <w:p w14:paraId="2431BD34" w14:textId="77777777" w:rsidR="00D53F52" w:rsidRPr="00595154" w:rsidRDefault="00D53F52" w:rsidP="002501FF">
      <w:pPr>
        <w:jc w:val="both"/>
        <w:rPr>
          <w:sz w:val="24"/>
          <w:szCs w:val="24"/>
        </w:rPr>
      </w:pPr>
    </w:p>
    <w:p w14:paraId="34CBA9B2" w14:textId="7B1D33A8" w:rsidR="002501FF" w:rsidRPr="003302A8" w:rsidRDefault="002501FF" w:rsidP="002501FF">
      <w:pPr>
        <w:jc w:val="both"/>
        <w:rPr>
          <w:sz w:val="24"/>
          <w:szCs w:val="24"/>
        </w:rPr>
      </w:pPr>
      <w:r w:rsidRPr="003302A8">
        <w:rPr>
          <w:sz w:val="24"/>
          <w:szCs w:val="24"/>
        </w:rPr>
        <w:t xml:space="preserve">2. </w:t>
      </w:r>
      <w:r w:rsidR="007F1776">
        <w:rPr>
          <w:rFonts w:ascii="Sylfaen" w:hAnsi="Sylfaen" w:cs="Sylfaen"/>
          <w:sz w:val="24"/>
          <w:szCs w:val="24"/>
          <w:lang w:val="ka-GE"/>
        </w:rPr>
        <w:t xml:space="preserve">სამშენებლო ქვეზონებად </w:t>
      </w:r>
      <w:r w:rsidRPr="003302A8">
        <w:rPr>
          <w:rFonts w:ascii="Sylfaen" w:hAnsi="Sylfaen" w:cs="Sylfaen"/>
          <w:sz w:val="24"/>
          <w:szCs w:val="24"/>
        </w:rPr>
        <w:t>დაყოფა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აისახება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გეგმის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ან</w:t>
      </w:r>
      <w:r w:rsidRPr="003302A8">
        <w:rPr>
          <w:sz w:val="24"/>
          <w:szCs w:val="24"/>
        </w:rPr>
        <w:t>/</w:t>
      </w:r>
      <w:r w:rsidRPr="003302A8">
        <w:rPr>
          <w:rFonts w:ascii="Sylfaen" w:hAnsi="Sylfaen" w:cs="Sylfaen"/>
          <w:sz w:val="24"/>
          <w:szCs w:val="24"/>
        </w:rPr>
        <w:t>და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დეტალურ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გეგმის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შესაბამის</w:t>
      </w:r>
      <w:r w:rsidR="005E4301">
        <w:rPr>
          <w:rFonts w:ascii="Sylfaen" w:hAnsi="Sylfaen" w:cs="Sylfaen"/>
          <w:sz w:val="24"/>
          <w:szCs w:val="24"/>
          <w:lang w:val="ka-GE"/>
        </w:rPr>
        <w:t xml:space="preserve"> ფუნქციური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ზონირების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რუკ</w:t>
      </w:r>
      <w:r w:rsidR="007F1776">
        <w:rPr>
          <w:rFonts w:ascii="Sylfaen" w:hAnsi="Sylfaen" w:cs="Sylfaen"/>
          <w:sz w:val="24"/>
          <w:szCs w:val="24"/>
          <w:lang w:val="ka-GE"/>
        </w:rPr>
        <w:t xml:space="preserve">ებსა და რეგლამენტებში, </w:t>
      </w:r>
      <w:r w:rsidRPr="003302A8">
        <w:rPr>
          <w:rFonts w:ascii="Sylfaen" w:hAnsi="Sylfaen" w:cs="Sylfaen"/>
          <w:sz w:val="24"/>
          <w:szCs w:val="24"/>
        </w:rPr>
        <w:t>რომელთა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გათვალისწინება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სავალდებულოა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მიწის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ნაკვეთის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სამშენებლოდ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გამოყენებისას</w:t>
      </w:r>
      <w:r w:rsidRPr="003302A8">
        <w:rPr>
          <w:sz w:val="24"/>
          <w:szCs w:val="24"/>
        </w:rPr>
        <w:t>.</w:t>
      </w:r>
    </w:p>
    <w:p w14:paraId="393851A3" w14:textId="0871D953" w:rsidR="002501FF" w:rsidRPr="003302A8" w:rsidRDefault="000237E4" w:rsidP="002501FF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2501FF" w:rsidRPr="003302A8">
        <w:rPr>
          <w:sz w:val="24"/>
          <w:szCs w:val="24"/>
        </w:rPr>
        <w:t xml:space="preserve">. </w:t>
      </w:r>
      <w:r w:rsidR="002501FF" w:rsidRPr="003302A8">
        <w:rPr>
          <w:rFonts w:ascii="Sylfaen" w:hAnsi="Sylfaen" w:cs="Sylfaen"/>
          <w:sz w:val="24"/>
          <w:szCs w:val="24"/>
        </w:rPr>
        <w:t>ამ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მუხლში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მითითებული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ყველა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ქვეზონისთვის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დასაშვებ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სახეობებს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განეკუთვნება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შემდეგი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ძირითადი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სახეობები</w:t>
      </w:r>
      <w:r w:rsidR="002501FF" w:rsidRPr="003302A8">
        <w:rPr>
          <w:sz w:val="24"/>
          <w:szCs w:val="24"/>
        </w:rPr>
        <w:t>:</w:t>
      </w:r>
    </w:p>
    <w:p w14:paraId="6DF7C7F9" w14:textId="38B978F9" w:rsidR="002501FF" w:rsidRDefault="002501FF" w:rsidP="002501FF">
      <w:pPr>
        <w:jc w:val="both"/>
        <w:rPr>
          <w:rFonts w:ascii="Sylfaen" w:hAnsi="Sylfaen"/>
          <w:sz w:val="24"/>
          <w:szCs w:val="24"/>
          <w:lang w:val="ka-GE"/>
        </w:rPr>
      </w:pPr>
      <w:r w:rsidRPr="003302A8">
        <w:rPr>
          <w:rFonts w:ascii="Sylfaen" w:hAnsi="Sylfaen" w:cs="Sylfaen"/>
          <w:sz w:val="24"/>
          <w:szCs w:val="24"/>
        </w:rPr>
        <w:t>ა</w:t>
      </w:r>
      <w:r w:rsidRPr="003302A8">
        <w:rPr>
          <w:sz w:val="24"/>
          <w:szCs w:val="24"/>
        </w:rPr>
        <w:t>)</w:t>
      </w:r>
      <w:r w:rsidR="00415F20">
        <w:rPr>
          <w:rFonts w:ascii="Sylfaen" w:hAnsi="Sylfaen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ხაზობრივი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ნაგებობ</w:t>
      </w:r>
      <w:r w:rsidR="00415F20">
        <w:rPr>
          <w:rFonts w:ascii="Sylfaen" w:hAnsi="Sylfaen" w:cs="Sylfaen"/>
          <w:sz w:val="24"/>
          <w:szCs w:val="24"/>
          <w:lang w:val="ka-GE"/>
        </w:rPr>
        <w:t>ები</w:t>
      </w:r>
      <w:r w:rsidR="00415F20">
        <w:rPr>
          <w:rFonts w:ascii="Sylfaen" w:hAnsi="Sylfaen"/>
          <w:sz w:val="24"/>
          <w:szCs w:val="24"/>
          <w:lang w:val="ka-GE"/>
        </w:rPr>
        <w:t xml:space="preserve">: </w:t>
      </w:r>
      <w:r w:rsidRPr="003302A8">
        <w:rPr>
          <w:rFonts w:ascii="Sylfaen" w:hAnsi="Sylfaen" w:cs="Sylfaen"/>
          <w:sz w:val="24"/>
          <w:szCs w:val="24"/>
        </w:rPr>
        <w:t>გაზსადენი</w:t>
      </w:r>
      <w:r w:rsidRPr="003302A8">
        <w:rPr>
          <w:sz w:val="24"/>
          <w:szCs w:val="24"/>
        </w:rPr>
        <w:t xml:space="preserve">, </w:t>
      </w:r>
      <w:r w:rsidRPr="003302A8">
        <w:rPr>
          <w:rFonts w:ascii="Sylfaen" w:hAnsi="Sylfaen" w:cs="Sylfaen"/>
          <w:sz w:val="24"/>
          <w:szCs w:val="24"/>
        </w:rPr>
        <w:t>წყალსადენი</w:t>
      </w:r>
      <w:r w:rsidRPr="003302A8">
        <w:rPr>
          <w:sz w:val="24"/>
          <w:szCs w:val="24"/>
        </w:rPr>
        <w:t xml:space="preserve">, </w:t>
      </w:r>
      <w:r w:rsidRPr="003302A8">
        <w:rPr>
          <w:rFonts w:ascii="Sylfaen" w:hAnsi="Sylfaen" w:cs="Sylfaen"/>
          <w:sz w:val="24"/>
          <w:szCs w:val="24"/>
        </w:rPr>
        <w:t>წყალარინების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მილი</w:t>
      </w:r>
      <w:r w:rsidRPr="003302A8">
        <w:rPr>
          <w:sz w:val="24"/>
          <w:szCs w:val="24"/>
        </w:rPr>
        <w:t xml:space="preserve">, </w:t>
      </w:r>
      <w:r w:rsidR="00B21BA8">
        <w:rPr>
          <w:rFonts w:ascii="Sylfaen" w:hAnsi="Sylfaen"/>
          <w:sz w:val="24"/>
          <w:szCs w:val="24"/>
          <w:lang w:val="ka-GE"/>
        </w:rPr>
        <w:t xml:space="preserve">სანიაღვრე არხი, </w:t>
      </w:r>
      <w:r w:rsidRPr="003302A8">
        <w:rPr>
          <w:rFonts w:ascii="Sylfaen" w:hAnsi="Sylfaen" w:cs="Sylfaen"/>
          <w:sz w:val="24"/>
          <w:szCs w:val="24"/>
        </w:rPr>
        <w:t>ელექტროგადამცემი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ხაზი</w:t>
      </w:r>
      <w:r w:rsidRPr="003302A8">
        <w:rPr>
          <w:sz w:val="24"/>
          <w:szCs w:val="24"/>
        </w:rPr>
        <w:t xml:space="preserve">, </w:t>
      </w:r>
      <w:r w:rsidRPr="003302A8">
        <w:rPr>
          <w:rFonts w:ascii="Sylfaen" w:hAnsi="Sylfaen" w:cs="Sylfaen"/>
          <w:sz w:val="24"/>
          <w:szCs w:val="24"/>
        </w:rPr>
        <w:t>კავშირგაბმულობის</w:t>
      </w:r>
      <w:r w:rsidRPr="003302A8">
        <w:rPr>
          <w:sz w:val="24"/>
          <w:szCs w:val="24"/>
        </w:rPr>
        <w:t xml:space="preserve"> </w:t>
      </w:r>
      <w:r w:rsidRPr="003302A8">
        <w:rPr>
          <w:rFonts w:ascii="Sylfaen" w:hAnsi="Sylfaen" w:cs="Sylfaen"/>
          <w:sz w:val="24"/>
          <w:szCs w:val="24"/>
        </w:rPr>
        <w:t>ხაზი</w:t>
      </w:r>
      <w:r w:rsidR="0056012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6012F" w:rsidRPr="0056012F">
        <w:rPr>
          <w:rFonts w:ascii="Sylfaen" w:hAnsi="Sylfaen" w:cs="Sylfaen"/>
          <w:sz w:val="24"/>
          <w:szCs w:val="24"/>
          <w:lang w:val="ka-GE"/>
        </w:rPr>
        <w:t xml:space="preserve">თუ </w:t>
      </w:r>
      <w:bookmarkStart w:id="8" w:name="_Hlk13169921"/>
      <w:r w:rsidR="0056012F" w:rsidRPr="0056012F">
        <w:rPr>
          <w:rFonts w:ascii="Sylfaen" w:hAnsi="Sylfaen" w:cs="Sylfaen"/>
          <w:sz w:val="24"/>
          <w:szCs w:val="24"/>
          <w:lang w:val="ka-GE"/>
        </w:rPr>
        <w:t xml:space="preserve">აღნიშნულის მშენებლობა </w:t>
      </w:r>
      <w:r w:rsidR="003F5336">
        <w:rPr>
          <w:rFonts w:ascii="Sylfaen" w:hAnsi="Sylfaen" w:cs="Sylfaen"/>
          <w:sz w:val="24"/>
          <w:szCs w:val="24"/>
          <w:lang w:val="ka-GE"/>
        </w:rPr>
        <w:t>არ ეწინააღმდეგება</w:t>
      </w:r>
      <w:r w:rsidR="0056012F" w:rsidRPr="0056012F">
        <w:rPr>
          <w:rFonts w:ascii="Sylfaen" w:hAnsi="Sylfaen" w:cs="Sylfaen"/>
          <w:sz w:val="24"/>
          <w:szCs w:val="24"/>
          <w:lang w:val="ka-GE"/>
        </w:rPr>
        <w:t xml:space="preserve"> ქვეზონისთვის </w:t>
      </w:r>
      <w:r w:rsidR="003F5336">
        <w:rPr>
          <w:rFonts w:ascii="Sylfaen" w:hAnsi="Sylfaen" w:cs="Sylfaen"/>
          <w:sz w:val="24"/>
          <w:szCs w:val="24"/>
          <w:lang w:val="ka-GE"/>
        </w:rPr>
        <w:t xml:space="preserve">რეგლამენტით </w:t>
      </w:r>
      <w:r w:rsidR="0056012F" w:rsidRPr="0056012F">
        <w:rPr>
          <w:rFonts w:ascii="Sylfaen" w:hAnsi="Sylfaen" w:cs="Sylfaen"/>
          <w:sz w:val="24"/>
          <w:szCs w:val="24"/>
          <w:lang w:val="ka-GE"/>
        </w:rPr>
        <w:t xml:space="preserve">დადგენილ </w:t>
      </w:r>
      <w:r w:rsidR="003F5336">
        <w:rPr>
          <w:rFonts w:ascii="Sylfaen" w:hAnsi="Sylfaen" w:cs="Sylfaen"/>
          <w:sz w:val="24"/>
          <w:szCs w:val="24"/>
          <w:lang w:val="ka-GE"/>
        </w:rPr>
        <w:t>თავისებურებას</w:t>
      </w:r>
      <w:bookmarkEnd w:id="8"/>
    </w:p>
    <w:p w14:paraId="3DC196E9" w14:textId="2098EE4E" w:rsidR="00415F20" w:rsidRPr="00415F20" w:rsidRDefault="00415F20" w:rsidP="002501FF">
      <w:pPr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საავტომობილო გზა, </w:t>
      </w:r>
      <w:r w:rsidRPr="00415F20">
        <w:rPr>
          <w:rFonts w:ascii="Sylfaen" w:hAnsi="Sylfaen"/>
          <w:sz w:val="24"/>
          <w:szCs w:val="24"/>
          <w:lang w:val="ka-GE"/>
        </w:rPr>
        <w:t>სამელიორაციო და საირიგაციო ნაგებობა</w:t>
      </w:r>
      <w:r w:rsidR="0056012F">
        <w:rPr>
          <w:rFonts w:ascii="Sylfaen" w:hAnsi="Sylfaen"/>
          <w:sz w:val="24"/>
          <w:szCs w:val="24"/>
          <w:lang w:val="ka-GE"/>
        </w:rPr>
        <w:t xml:space="preserve"> </w:t>
      </w:r>
      <w:bookmarkStart w:id="9" w:name="_Hlk13156005"/>
      <w:r w:rsidR="0056012F">
        <w:rPr>
          <w:rFonts w:ascii="Sylfaen" w:hAnsi="Sylfaen"/>
          <w:sz w:val="24"/>
          <w:szCs w:val="24"/>
          <w:lang w:val="ka-GE"/>
        </w:rPr>
        <w:t xml:space="preserve">თუ </w:t>
      </w:r>
      <w:r w:rsidR="003F5336" w:rsidRPr="0056012F">
        <w:rPr>
          <w:rFonts w:ascii="Sylfaen" w:hAnsi="Sylfaen" w:cs="Sylfaen"/>
          <w:sz w:val="24"/>
          <w:szCs w:val="24"/>
          <w:lang w:val="ka-GE"/>
        </w:rPr>
        <w:t xml:space="preserve">აღნიშნულის მშენებლობა </w:t>
      </w:r>
      <w:r w:rsidR="003F5336">
        <w:rPr>
          <w:rFonts w:ascii="Sylfaen" w:hAnsi="Sylfaen" w:cs="Sylfaen"/>
          <w:sz w:val="24"/>
          <w:szCs w:val="24"/>
          <w:lang w:val="ka-GE"/>
        </w:rPr>
        <w:t>არ ეწინააღმდეგება</w:t>
      </w:r>
      <w:r w:rsidR="003F5336" w:rsidRPr="0056012F">
        <w:rPr>
          <w:rFonts w:ascii="Sylfaen" w:hAnsi="Sylfaen" w:cs="Sylfaen"/>
          <w:sz w:val="24"/>
          <w:szCs w:val="24"/>
          <w:lang w:val="ka-GE"/>
        </w:rPr>
        <w:t xml:space="preserve"> ქვეზონისთვის </w:t>
      </w:r>
      <w:r w:rsidR="003F5336">
        <w:rPr>
          <w:rFonts w:ascii="Sylfaen" w:hAnsi="Sylfaen" w:cs="Sylfaen"/>
          <w:sz w:val="24"/>
          <w:szCs w:val="24"/>
          <w:lang w:val="ka-GE"/>
        </w:rPr>
        <w:t xml:space="preserve">რეგლამენტით </w:t>
      </w:r>
      <w:r w:rsidR="003F5336" w:rsidRPr="0056012F">
        <w:rPr>
          <w:rFonts w:ascii="Sylfaen" w:hAnsi="Sylfaen" w:cs="Sylfaen"/>
          <w:sz w:val="24"/>
          <w:szCs w:val="24"/>
          <w:lang w:val="ka-GE"/>
        </w:rPr>
        <w:t xml:space="preserve">დადგენილ </w:t>
      </w:r>
      <w:r w:rsidR="003F5336">
        <w:rPr>
          <w:rFonts w:ascii="Sylfaen" w:hAnsi="Sylfaen" w:cs="Sylfaen"/>
          <w:sz w:val="24"/>
          <w:szCs w:val="24"/>
          <w:lang w:val="ka-GE"/>
        </w:rPr>
        <w:t>თავისებურებას;</w:t>
      </w:r>
    </w:p>
    <w:bookmarkEnd w:id="9"/>
    <w:p w14:paraId="55BF9930" w14:textId="066ADB35" w:rsidR="002501FF" w:rsidRPr="003302A8" w:rsidRDefault="000237E4" w:rsidP="002501FF">
      <w:pPr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გ</w:t>
      </w:r>
      <w:r w:rsidR="002501FF" w:rsidRPr="003302A8">
        <w:rPr>
          <w:sz w:val="24"/>
          <w:szCs w:val="24"/>
        </w:rPr>
        <w:t xml:space="preserve">) </w:t>
      </w:r>
      <w:r w:rsidR="002501FF" w:rsidRPr="003302A8">
        <w:rPr>
          <w:rFonts w:ascii="Sylfaen" w:hAnsi="Sylfaen" w:cs="Sylfaen"/>
          <w:sz w:val="24"/>
          <w:szCs w:val="24"/>
        </w:rPr>
        <w:t>ქვეზონისთვის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დასაშვები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სახეობის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ფუნქციონირებისათვის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საჭირო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დამხმარე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შენობა</w:t>
      </w:r>
      <w:r w:rsidR="002501FF" w:rsidRPr="003302A8">
        <w:rPr>
          <w:sz w:val="24"/>
          <w:szCs w:val="24"/>
        </w:rPr>
        <w:t>-</w:t>
      </w:r>
      <w:r w:rsidR="002501FF" w:rsidRPr="003302A8">
        <w:rPr>
          <w:rFonts w:ascii="Sylfaen" w:hAnsi="Sylfaen" w:cs="Sylfaen"/>
          <w:sz w:val="24"/>
          <w:szCs w:val="24"/>
        </w:rPr>
        <w:t>ნაგებობა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ღობე</w:t>
      </w:r>
      <w:r w:rsidR="002501FF" w:rsidRPr="003302A8">
        <w:rPr>
          <w:sz w:val="24"/>
          <w:szCs w:val="24"/>
        </w:rPr>
        <w:t xml:space="preserve">, </w:t>
      </w:r>
      <w:r w:rsidR="00086511">
        <w:rPr>
          <w:rFonts w:ascii="Sylfaen" w:hAnsi="Sylfaen"/>
          <w:sz w:val="24"/>
          <w:szCs w:val="24"/>
          <w:lang w:val="ka-GE"/>
        </w:rPr>
        <w:t xml:space="preserve">გენერალური გეგმის განაშენიანების მართვის </w:t>
      </w:r>
      <w:r w:rsidR="002501FF" w:rsidRPr="003302A8">
        <w:rPr>
          <w:rFonts w:ascii="Sylfaen" w:hAnsi="Sylfaen" w:cs="Sylfaen"/>
          <w:sz w:val="24"/>
          <w:szCs w:val="24"/>
        </w:rPr>
        <w:t>რეგლამენტის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შესაბამისად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რომ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ელთა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არსებობაც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დაურეგულირებელი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მოუწესრიგებელ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განაშენიანების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ან</w:t>
      </w:r>
      <w:r w:rsidR="002501FF" w:rsidRPr="003302A8">
        <w:rPr>
          <w:sz w:val="24"/>
          <w:szCs w:val="24"/>
        </w:rPr>
        <w:t>/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გაუნაშენიანებელ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ტერიტორიაზე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დასაშვებია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მხოლოდ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მთავარ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ობიექტთან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ერთად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სამეზობლო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თმენისა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სანიტარიულ</w:t>
      </w:r>
      <w:r w:rsidR="002501FF" w:rsidRPr="003302A8">
        <w:rPr>
          <w:sz w:val="24"/>
          <w:szCs w:val="24"/>
        </w:rPr>
        <w:t>-</w:t>
      </w:r>
      <w:r w:rsidR="002501FF" w:rsidRPr="003302A8">
        <w:rPr>
          <w:rFonts w:ascii="Sylfaen" w:hAnsi="Sylfaen" w:cs="Sylfaen"/>
          <w:sz w:val="24"/>
          <w:szCs w:val="24"/>
        </w:rPr>
        <w:t>ჰიგიენური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ნორმების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დაცვით</w:t>
      </w:r>
      <w:r w:rsidR="003F5336">
        <w:rPr>
          <w:rFonts w:ascii="Sylfaen" w:hAnsi="Sylfaen" w:cs="Sylfaen"/>
          <w:sz w:val="24"/>
          <w:szCs w:val="24"/>
          <w:lang w:val="ka-GE"/>
        </w:rPr>
        <w:t>;</w:t>
      </w:r>
      <w:r w:rsidR="002501FF" w:rsidRPr="003302A8">
        <w:rPr>
          <w:sz w:val="24"/>
          <w:szCs w:val="24"/>
        </w:rPr>
        <w:t xml:space="preserve"> </w:t>
      </w:r>
    </w:p>
    <w:p w14:paraId="3264987C" w14:textId="6C0109AC" w:rsidR="002501FF" w:rsidRDefault="000237E4" w:rsidP="002501FF">
      <w:pPr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დ</w:t>
      </w:r>
      <w:r w:rsidR="002501FF" w:rsidRPr="003302A8">
        <w:rPr>
          <w:sz w:val="24"/>
          <w:szCs w:val="24"/>
        </w:rPr>
        <w:t xml:space="preserve">) </w:t>
      </w:r>
      <w:r w:rsidR="002501FF" w:rsidRPr="003302A8">
        <w:rPr>
          <w:rFonts w:ascii="Sylfaen" w:hAnsi="Sylfaen" w:cs="Sylfaen"/>
          <w:sz w:val="24"/>
          <w:szCs w:val="24"/>
        </w:rPr>
        <w:t>ქვეზონაში</w:t>
      </w:r>
      <w:r w:rsidR="002501FF" w:rsidRPr="003302A8">
        <w:rPr>
          <w:sz w:val="24"/>
          <w:szCs w:val="24"/>
        </w:rPr>
        <w:t xml:space="preserve"> </w:t>
      </w:r>
      <w:r w:rsidR="003F5336">
        <w:rPr>
          <w:rFonts w:ascii="Sylfaen" w:hAnsi="Sylfaen" w:cs="Sylfaen"/>
          <w:sz w:val="24"/>
          <w:szCs w:val="24"/>
          <w:lang w:val="ka-GE"/>
        </w:rPr>
        <w:t>დასაშვები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შენობა</w:t>
      </w:r>
      <w:r w:rsidR="002501FF" w:rsidRPr="003302A8">
        <w:rPr>
          <w:sz w:val="24"/>
          <w:szCs w:val="24"/>
        </w:rPr>
        <w:t>-</w:t>
      </w:r>
      <w:r w:rsidR="002501FF" w:rsidRPr="003302A8">
        <w:rPr>
          <w:rFonts w:ascii="Sylfaen" w:hAnsi="Sylfaen" w:cs="Sylfaen"/>
          <w:sz w:val="24"/>
          <w:szCs w:val="24"/>
        </w:rPr>
        <w:t>ნაგებობის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ფუნქციონირებისათვის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ან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სხვა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საქმიანობისთვის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საჭირო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დანადგარი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ან</w:t>
      </w:r>
      <w:r w:rsidR="002501FF" w:rsidRPr="003302A8">
        <w:rPr>
          <w:sz w:val="24"/>
          <w:szCs w:val="24"/>
        </w:rPr>
        <w:t>/</w:t>
      </w:r>
      <w:r w:rsidR="002501FF" w:rsidRPr="003302A8">
        <w:rPr>
          <w:rFonts w:ascii="Sylfaen" w:hAnsi="Sylfaen" w:cs="Sylfaen"/>
          <w:sz w:val="24"/>
          <w:szCs w:val="24"/>
        </w:rPr>
        <w:t>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ტექნიკური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მოწყობილობა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თუ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არ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ეწინააღმდეგება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რეგლამენტით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დადგენილ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თავისებურებას</w:t>
      </w:r>
      <w:r w:rsidR="002501FF" w:rsidRPr="003302A8">
        <w:rPr>
          <w:sz w:val="24"/>
          <w:szCs w:val="24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</w:rPr>
        <w:t>გარდა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მიწის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ნაკვეთის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ფართის</w:t>
      </w:r>
      <w:r w:rsidR="002501FF" w:rsidRPr="003302A8">
        <w:rPr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შეზღუდვისა</w:t>
      </w:r>
      <w:r w:rsidR="002501FF" w:rsidRPr="003302A8">
        <w:rPr>
          <w:sz w:val="24"/>
          <w:szCs w:val="24"/>
        </w:rPr>
        <w:t>.</w:t>
      </w:r>
    </w:p>
    <w:p w14:paraId="19C3C529" w14:textId="2F645473" w:rsidR="00CB4708" w:rsidRDefault="000237E4" w:rsidP="002501F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</w:t>
      </w:r>
      <w:r w:rsidR="00CB4708">
        <w:rPr>
          <w:rFonts w:ascii="Sylfaen" w:hAnsi="Sylfaen"/>
          <w:sz w:val="24"/>
          <w:szCs w:val="24"/>
          <w:lang w:val="ka-GE"/>
        </w:rPr>
        <w:t>)  პარკი, ბაღი, ბულვარი, სკვერი, საბავშვო მოედანი</w:t>
      </w:r>
      <w:r w:rsidR="00086511">
        <w:rPr>
          <w:rFonts w:ascii="Sylfaen" w:hAnsi="Sylfaen"/>
          <w:sz w:val="24"/>
          <w:szCs w:val="24"/>
          <w:lang w:val="ka-GE"/>
        </w:rPr>
        <w:t>, ღია სპორტული მოედანი</w:t>
      </w:r>
    </w:p>
    <w:p w14:paraId="69E7275A" w14:textId="44C47750" w:rsidR="000237E4" w:rsidRDefault="000237E4" w:rsidP="002501FF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ვ</w:t>
      </w:r>
      <w:r w:rsidR="00F630D6">
        <w:rPr>
          <w:rFonts w:ascii="Sylfaen" w:hAnsi="Sylfaen"/>
          <w:sz w:val="24"/>
          <w:szCs w:val="24"/>
          <w:lang w:val="ka-GE"/>
        </w:rPr>
        <w:t>) სარეკლამო და საინფორმაციო ბანერები</w:t>
      </w:r>
    </w:p>
    <w:p w14:paraId="6CF0118A" w14:textId="77777777" w:rsidR="00086511" w:rsidRDefault="00086511" w:rsidP="002501FF">
      <w:pPr>
        <w:jc w:val="both"/>
        <w:rPr>
          <w:rFonts w:ascii="Sylfaen" w:hAnsi="Sylfaen" w:cs="Sylfaen"/>
          <w:b/>
          <w:sz w:val="24"/>
          <w:szCs w:val="24"/>
        </w:rPr>
      </w:pPr>
    </w:p>
    <w:p w14:paraId="00ACA786" w14:textId="0476DEB2" w:rsidR="002501FF" w:rsidRPr="003302A8" w:rsidRDefault="002501FF" w:rsidP="002501FF">
      <w:pPr>
        <w:jc w:val="both"/>
        <w:rPr>
          <w:b/>
          <w:bCs/>
          <w:sz w:val="24"/>
          <w:szCs w:val="24"/>
        </w:rPr>
      </w:pPr>
      <w:r w:rsidRPr="003302A8">
        <w:rPr>
          <w:rFonts w:ascii="Sylfaen" w:hAnsi="Sylfaen" w:cs="Sylfaen"/>
          <w:b/>
          <w:bCs/>
          <w:sz w:val="24"/>
          <w:szCs w:val="24"/>
        </w:rPr>
        <w:t>მუხლი</w:t>
      </w:r>
      <w:r w:rsidRPr="003302A8">
        <w:rPr>
          <w:b/>
          <w:bCs/>
          <w:sz w:val="24"/>
          <w:szCs w:val="24"/>
        </w:rPr>
        <w:t xml:space="preserve"> </w:t>
      </w:r>
      <w:r w:rsidR="00642108">
        <w:rPr>
          <w:rFonts w:ascii="Sylfaen" w:hAnsi="Sylfaen"/>
          <w:b/>
          <w:bCs/>
          <w:sz w:val="24"/>
          <w:szCs w:val="24"/>
          <w:lang w:val="ka-GE"/>
        </w:rPr>
        <w:t>5</w:t>
      </w:r>
      <w:r w:rsidR="000237E4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3302A8">
        <w:rPr>
          <w:b/>
          <w:bCs/>
          <w:sz w:val="24"/>
          <w:szCs w:val="24"/>
        </w:rPr>
        <w:t xml:space="preserve"> </w:t>
      </w:r>
      <w:r w:rsidRPr="003302A8">
        <w:rPr>
          <w:rFonts w:ascii="Sylfaen" w:hAnsi="Sylfaen" w:cs="Sylfaen"/>
          <w:b/>
          <w:bCs/>
          <w:sz w:val="24"/>
          <w:szCs w:val="24"/>
        </w:rPr>
        <w:t>არასამშენებლო</w:t>
      </w:r>
      <w:r w:rsidRPr="003302A8">
        <w:rPr>
          <w:b/>
          <w:bCs/>
          <w:sz w:val="24"/>
          <w:szCs w:val="24"/>
        </w:rPr>
        <w:t xml:space="preserve"> </w:t>
      </w:r>
      <w:r w:rsidRPr="003302A8">
        <w:rPr>
          <w:rFonts w:ascii="Sylfaen" w:hAnsi="Sylfaen" w:cs="Sylfaen"/>
          <w:b/>
          <w:bCs/>
          <w:sz w:val="24"/>
          <w:szCs w:val="24"/>
        </w:rPr>
        <w:t>ტერიტორიები</w:t>
      </w:r>
    </w:p>
    <w:p w14:paraId="7AA37600" w14:textId="79712502" w:rsidR="002501FF" w:rsidRPr="00A41E4A" w:rsidRDefault="002501FF" w:rsidP="008D54D9">
      <w:pPr>
        <w:spacing w:after="24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A41E4A">
        <w:rPr>
          <w:rFonts w:ascii="Sylfaen" w:hAnsi="Sylfaen"/>
          <w:sz w:val="24"/>
          <w:szCs w:val="24"/>
        </w:rPr>
        <w:t xml:space="preserve">1. </w:t>
      </w:r>
      <w:r w:rsidRPr="00A41E4A">
        <w:rPr>
          <w:rFonts w:ascii="Sylfaen" w:hAnsi="Sylfaen" w:cs="Sylfaen"/>
          <w:sz w:val="24"/>
          <w:szCs w:val="24"/>
        </w:rPr>
        <w:t>სასოფლო</w:t>
      </w:r>
      <w:r w:rsidRPr="00A41E4A">
        <w:rPr>
          <w:rFonts w:ascii="Sylfaen" w:hAnsi="Sylfaen"/>
          <w:sz w:val="24"/>
          <w:szCs w:val="24"/>
        </w:rPr>
        <w:t>-</w:t>
      </w:r>
      <w:r w:rsidRPr="00A41E4A">
        <w:rPr>
          <w:rFonts w:ascii="Sylfaen" w:hAnsi="Sylfaen" w:cs="Sylfaen"/>
          <w:sz w:val="24"/>
          <w:szCs w:val="24"/>
        </w:rPr>
        <w:t>სამეურნეო</w:t>
      </w:r>
      <w:r w:rsidRPr="00A41E4A">
        <w:rPr>
          <w:rFonts w:ascii="Sylfaen" w:hAnsi="Sylfaen"/>
          <w:sz w:val="24"/>
          <w:szCs w:val="24"/>
        </w:rPr>
        <w:t xml:space="preserve"> </w:t>
      </w:r>
      <w:r w:rsidRPr="00A41E4A">
        <w:rPr>
          <w:rFonts w:ascii="Sylfaen" w:hAnsi="Sylfaen" w:cs="Sylfaen"/>
          <w:sz w:val="24"/>
          <w:szCs w:val="24"/>
        </w:rPr>
        <w:t>ტერიტორია</w:t>
      </w:r>
      <w:r w:rsidRPr="00A41E4A">
        <w:rPr>
          <w:rFonts w:ascii="Sylfaen" w:hAnsi="Sylfaen"/>
          <w:sz w:val="24"/>
          <w:szCs w:val="24"/>
        </w:rPr>
        <w:t xml:space="preserve"> — </w:t>
      </w:r>
      <w:r w:rsidRPr="00A41E4A">
        <w:rPr>
          <w:rFonts w:ascii="Sylfaen" w:hAnsi="Sylfaen" w:cs="Sylfaen"/>
          <w:sz w:val="24"/>
          <w:szCs w:val="24"/>
          <w:lang w:val="ka-GE"/>
        </w:rPr>
        <w:t>სასოფლო</w:t>
      </w:r>
      <w:r w:rsidRPr="00A41E4A">
        <w:rPr>
          <w:rFonts w:ascii="Sylfaen" w:hAnsi="Sylfaen" w:cstheme="minorHAnsi"/>
          <w:sz w:val="24"/>
          <w:szCs w:val="24"/>
          <w:lang w:val="ka-GE"/>
        </w:rPr>
        <w:t>-</w:t>
      </w:r>
      <w:r w:rsidRPr="00A41E4A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სასოფლო</w:t>
      </w:r>
      <w:r w:rsidRPr="00A41E4A">
        <w:rPr>
          <w:rFonts w:ascii="Sylfaen" w:hAnsi="Sylfaen" w:cstheme="minorHAnsi"/>
          <w:sz w:val="24"/>
          <w:szCs w:val="24"/>
          <w:lang w:val="ka-GE"/>
        </w:rPr>
        <w:t>-</w:t>
      </w:r>
      <w:r w:rsidRPr="00A41E4A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ტერიტორიებს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A41E4A">
        <w:rPr>
          <w:rFonts w:ascii="Sylfaen" w:hAnsi="Sylfaen" w:cs="Sylfaen"/>
          <w:sz w:val="24"/>
          <w:szCs w:val="24"/>
          <w:lang w:val="ka-GE"/>
        </w:rPr>
        <w:t>სადაც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მხოლოდ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მისი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ფუნქციონირებისათვის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უზრუნველმყოფი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დამხმარე</w:t>
      </w:r>
      <w:r w:rsidR="00B238C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="00B238C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D54D9">
        <w:rPr>
          <w:rFonts w:ascii="Sylfaen" w:hAnsi="Sylfaen" w:cstheme="minorHAnsi"/>
          <w:sz w:val="24"/>
          <w:szCs w:val="24"/>
          <w:lang w:val="ka-GE"/>
        </w:rPr>
        <w:t>ძირითადი დებულებების 22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-ე მუხლის </w:t>
      </w:r>
      <w:r w:rsidRPr="00A41E4A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დაცვით</w:t>
      </w:r>
      <w:r w:rsidRPr="00A41E4A">
        <w:rPr>
          <w:rFonts w:ascii="Sylfaen" w:hAnsi="Sylfaen" w:cstheme="minorHAnsi"/>
          <w:sz w:val="24"/>
          <w:szCs w:val="24"/>
          <w:lang w:val="ka-GE"/>
        </w:rPr>
        <w:t>.</w:t>
      </w:r>
    </w:p>
    <w:p w14:paraId="6BF2D24A" w14:textId="77777777" w:rsidR="002501FF" w:rsidRPr="003302A8" w:rsidRDefault="002501FF" w:rsidP="008D54D9">
      <w:pPr>
        <w:spacing w:after="24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A41E4A">
        <w:rPr>
          <w:rFonts w:ascii="Sylfaen" w:hAnsi="Sylfaen"/>
          <w:sz w:val="24"/>
          <w:szCs w:val="24"/>
        </w:rPr>
        <w:t xml:space="preserve">2. </w:t>
      </w:r>
      <w:r w:rsidRPr="00A41E4A">
        <w:rPr>
          <w:rFonts w:ascii="Sylfaen" w:hAnsi="Sylfaen" w:cs="Sylfaen"/>
          <w:sz w:val="24"/>
          <w:szCs w:val="24"/>
          <w:lang w:val="ka-GE"/>
        </w:rPr>
        <w:t>ლანდშაფტური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ლანდშაფტის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ან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ხელოვნური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ლანდშაფტის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ტერიტორიებს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A41E4A">
        <w:rPr>
          <w:rFonts w:ascii="Sylfaen" w:hAnsi="Sylfaen" w:cs="Sylfaen"/>
          <w:sz w:val="24"/>
          <w:szCs w:val="24"/>
          <w:lang w:val="ka-GE"/>
        </w:rPr>
        <w:t>სადაც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41E4A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A41E4A">
        <w:rPr>
          <w:rFonts w:ascii="Sylfaen" w:hAnsi="Sylfaen" w:cs="Sylfaen"/>
          <w:sz w:val="24"/>
          <w:szCs w:val="24"/>
          <w:lang w:val="ka-GE"/>
        </w:rPr>
        <w:t>მხოლოდ</w:t>
      </w:r>
      <w:r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  <w:lang w:val="ka-GE"/>
        </w:rPr>
        <w:t>მისი</w:t>
      </w:r>
      <w:r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  <w:lang w:val="ka-GE"/>
        </w:rPr>
        <w:t>ფუნქციონირებისათვის</w:t>
      </w:r>
      <w:r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  <w:lang w:val="ka-GE"/>
        </w:rPr>
        <w:t>უზრუნველმყოფი</w:t>
      </w:r>
      <w:r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  <w:lang w:val="ka-GE"/>
        </w:rPr>
        <w:t>შენობა</w:t>
      </w:r>
      <w:r w:rsidRPr="003302A8">
        <w:rPr>
          <w:rFonts w:ascii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hAnsi="Sylfaen" w:cs="Sylfaen"/>
          <w:sz w:val="24"/>
          <w:szCs w:val="24"/>
          <w:lang w:val="ka-GE"/>
        </w:rPr>
        <w:t>ნაგებობების</w:t>
      </w:r>
      <w:r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3302A8">
        <w:rPr>
          <w:rFonts w:ascii="Sylfaen" w:hAnsi="Sylfaen" w:cstheme="minorHAnsi"/>
          <w:sz w:val="24"/>
          <w:szCs w:val="24"/>
          <w:lang w:val="ka-GE"/>
        </w:rPr>
        <w:t>.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ბუნებრივ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ლანდშაფტურ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ტერიტორიაზე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დაუშვებელია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ყოველგვარი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მშენებლობა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,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გარდა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:</w:t>
      </w:r>
    </w:p>
    <w:p w14:paraId="5D7A42AA" w14:textId="67AE2B75" w:rsidR="002501FF" w:rsidRPr="003302A8" w:rsidRDefault="002501FF" w:rsidP="008D5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eastAsia="Sylfaen" w:hAnsi="Sylfaen" w:cstheme="minorHAnsi"/>
          <w:sz w:val="24"/>
          <w:szCs w:val="24"/>
          <w:lang w:val="ka-GE"/>
        </w:rPr>
      </w:pPr>
      <w:r w:rsidRPr="003302A8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)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მისი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ფუნქციონირებისა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დაცვისთვის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უზრუნველმყოფი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შენობა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ნაგებობებისა</w:t>
      </w:r>
      <w:r w:rsidR="001540F9">
        <w:rPr>
          <w:rFonts w:ascii="Sylfaen" w:eastAsia="Sylfaen" w:hAnsi="Sylfaen" w:cstheme="minorHAnsi"/>
          <w:sz w:val="24"/>
          <w:szCs w:val="24"/>
          <w:lang w:val="ka-GE"/>
        </w:rPr>
        <w:t>;</w:t>
      </w:r>
    </w:p>
    <w:p w14:paraId="365C4F3F" w14:textId="63B232D0" w:rsidR="002501FF" w:rsidRPr="003302A8" w:rsidRDefault="002501FF" w:rsidP="008D5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eastAsia="Sylfaen" w:hAnsi="Sylfaen" w:cstheme="minorHAnsi"/>
          <w:sz w:val="24"/>
          <w:szCs w:val="24"/>
          <w:lang w:val="ka-GE"/>
        </w:rPr>
      </w:pPr>
      <w:r w:rsidRPr="003302A8">
        <w:rPr>
          <w:rFonts w:ascii="Sylfaen" w:eastAsia="Sylfaen" w:hAnsi="Sylfaen" w:cs="Sylfaen"/>
          <w:sz w:val="24"/>
          <w:szCs w:val="24"/>
          <w:lang w:val="ka-GE"/>
        </w:rPr>
        <w:t>ბ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) </w:t>
      </w:r>
      <w:r w:rsidR="001540F9">
        <w:rPr>
          <w:rFonts w:ascii="Sylfaen" w:eastAsia="Sylfaen" w:hAnsi="Sylfaen" w:cstheme="minorHAnsi"/>
          <w:sz w:val="24"/>
          <w:szCs w:val="24"/>
          <w:lang w:val="ka-GE"/>
        </w:rPr>
        <w:t>რელიგიური/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საკულტო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შენობა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ნაგებობებისა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საგამონაკლისო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წესით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;</w:t>
      </w:r>
    </w:p>
    <w:p w14:paraId="7B82D189" w14:textId="5F4A143A" w:rsidR="001540F9" w:rsidRPr="003302A8" w:rsidRDefault="002501FF" w:rsidP="008D54D9">
      <w:pPr>
        <w:spacing w:after="240"/>
        <w:jc w:val="both"/>
        <w:rPr>
          <w:rFonts w:ascii="Sylfaen" w:eastAsia="Sylfaen" w:hAnsi="Sylfaen" w:cstheme="minorHAnsi"/>
          <w:sz w:val="24"/>
          <w:szCs w:val="24"/>
          <w:lang w:val="ka-GE"/>
        </w:rPr>
      </w:pPr>
      <w:r w:rsidRPr="003302A8">
        <w:rPr>
          <w:rFonts w:ascii="Sylfaen" w:eastAsia="Sylfaen" w:hAnsi="Sylfaen" w:cs="Sylfaen"/>
          <w:sz w:val="24"/>
          <w:szCs w:val="24"/>
          <w:lang w:val="ka-GE"/>
        </w:rPr>
        <w:t>გ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)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სპეციალური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ტურისტული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მარშუტი</w:t>
      </w:r>
      <w:r w:rsidR="007754C3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="007754C3">
        <w:rPr>
          <w:rFonts w:ascii="Sylfaen" w:eastAsia="Sylfaen" w:hAnsi="Sylfaen" w:cstheme="minorHAnsi"/>
          <w:sz w:val="24"/>
          <w:szCs w:val="24"/>
          <w:lang w:val="ka-GE"/>
        </w:rPr>
        <w:t xml:space="preserve">პროექტით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შეთანხმებული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,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პანორამული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ხედების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მქონე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, 100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</w:t>
      </w:r>
      <w:r w:rsidRPr="003302A8">
        <w:rPr>
          <w:rFonts w:ascii="Sylfaen" w:eastAsia="Sylfaen" w:hAnsi="Sylfaen" w:cs="Sylfaen"/>
          <w:sz w:val="24"/>
          <w:szCs w:val="24"/>
          <w:vertAlign w:val="superscript"/>
          <w:lang w:val="ka-GE"/>
        </w:rPr>
        <w:t>2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მდე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ფართის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ტურისტული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ინფრასტრუქტურისათვის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საჭირო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 xml:space="preserve"> 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შენობა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-</w:t>
      </w:r>
      <w:r w:rsidRPr="003302A8">
        <w:rPr>
          <w:rFonts w:ascii="Sylfaen" w:eastAsia="Sylfaen" w:hAnsi="Sylfaen" w:cs="Sylfaen"/>
          <w:sz w:val="24"/>
          <w:szCs w:val="24"/>
          <w:lang w:val="ka-GE"/>
        </w:rPr>
        <w:t>ნაგებობებისა</w:t>
      </w:r>
      <w:r w:rsidRPr="003302A8">
        <w:rPr>
          <w:rFonts w:ascii="Sylfaen" w:eastAsia="Sylfaen" w:hAnsi="Sylfaen" w:cstheme="minorHAnsi"/>
          <w:sz w:val="24"/>
          <w:szCs w:val="24"/>
          <w:lang w:val="ka-GE"/>
        </w:rPr>
        <w:t>.</w:t>
      </w:r>
    </w:p>
    <w:p w14:paraId="0E5AB9BB" w14:textId="6B270B57" w:rsidR="002501FF" w:rsidRPr="001540F9" w:rsidRDefault="006256A8" w:rsidP="001540F9">
      <w:pPr>
        <w:spacing w:after="240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2501FF" w:rsidRPr="003302A8">
        <w:rPr>
          <w:rFonts w:ascii="Sylfaen" w:hAnsi="Sylfaen"/>
          <w:sz w:val="24"/>
          <w:szCs w:val="24"/>
        </w:rPr>
        <w:t xml:space="preserve">.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გამწვანებული</w:t>
      </w:r>
      <w:r w:rsidR="002501FF" w:rsidRPr="003302A8">
        <w:rPr>
          <w:rFonts w:ascii="Sylfaen" w:hAnsi="Sylfaen"/>
          <w:sz w:val="24"/>
          <w:szCs w:val="24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</w:rPr>
        <w:t>ტერიტორია</w:t>
      </w:r>
      <w:r w:rsidR="002501FF" w:rsidRPr="003302A8">
        <w:rPr>
          <w:rFonts w:ascii="Sylfaen" w:hAnsi="Sylfaen"/>
          <w:sz w:val="24"/>
          <w:szCs w:val="24"/>
        </w:rPr>
        <w:t xml:space="preserve"> </w:t>
      </w:r>
      <w:r w:rsidR="002501FF" w:rsidRPr="003302A8">
        <w:rPr>
          <w:rFonts w:ascii="Sylfaen" w:hAnsi="Sylfaen"/>
          <w:sz w:val="24"/>
          <w:szCs w:val="24"/>
          <w:lang w:val="ka-GE"/>
        </w:rPr>
        <w:t>-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გამწვანებული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არის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ნაშენ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გარემოში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გამწვანების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ობიექტი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(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ბულვარი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პარკი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ბაღი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სკვერი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გაზონი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),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რომლის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ფართობის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70%-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ზე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დაცულია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წყალგამტარიანობა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(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კ-3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),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სადაც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მოეწყოს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დასასვენებელი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>/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გასართობი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ადგილები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სპორტული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lastRenderedPageBreak/>
        <w:t>სათამაშო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საკემპინგე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საქალაქო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მებაღეობა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საბანაო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ადგილები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.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გამწვანებულ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ტერიტორიებს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ასევე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სასაფლაოები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რომლის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მოწყობა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1FF" w:rsidRPr="003302A8">
        <w:rPr>
          <w:rFonts w:ascii="Sylfaen" w:hAnsi="Sylfaen" w:cs="Sylfaen"/>
          <w:sz w:val="24"/>
          <w:szCs w:val="24"/>
          <w:lang w:val="ka-GE"/>
        </w:rPr>
        <w:t>დაცვით</w:t>
      </w:r>
      <w:r w:rsidR="002501FF" w:rsidRPr="003302A8">
        <w:rPr>
          <w:rFonts w:ascii="Sylfaen" w:hAnsi="Sylfaen" w:cstheme="minorHAnsi"/>
          <w:sz w:val="24"/>
          <w:szCs w:val="24"/>
          <w:lang w:val="ka-GE"/>
        </w:rPr>
        <w:t>.</w:t>
      </w:r>
    </w:p>
    <w:p w14:paraId="4534B1DE" w14:textId="7DE50A58" w:rsidR="0084605C" w:rsidRPr="00AD5574" w:rsidRDefault="006256A8" w:rsidP="0084605C">
      <w:pPr>
        <w:jc w:val="both"/>
        <w:rPr>
          <w:rFonts w:ascii="Sylfaen" w:hAnsi="Sylfaen" w:cs="Sylfaen"/>
          <w:sz w:val="24"/>
          <w:szCs w:val="24"/>
          <w:lang w:val="ka-GE"/>
        </w:rPr>
      </w:pPr>
      <w:bookmarkStart w:id="10" w:name="_Hlk13145773"/>
      <w:r w:rsidRPr="00AD5574">
        <w:rPr>
          <w:rFonts w:ascii="Sylfaen" w:hAnsi="Sylfaen"/>
          <w:sz w:val="24"/>
          <w:szCs w:val="24"/>
          <w:lang w:val="ka-GE"/>
        </w:rPr>
        <w:t>4</w:t>
      </w:r>
      <w:r w:rsidR="002501FF" w:rsidRPr="00AD5574">
        <w:rPr>
          <w:sz w:val="24"/>
          <w:szCs w:val="24"/>
        </w:rPr>
        <w:t>.</w:t>
      </w:r>
      <w:r w:rsidR="0084605C" w:rsidRPr="00AD5574">
        <w:rPr>
          <w:rFonts w:ascii="Sylfaen" w:hAnsi="Sylfaen" w:cs="Sylfaen"/>
          <w:sz w:val="24"/>
          <w:szCs w:val="24"/>
          <w:lang w:val="ka-GE"/>
        </w:rPr>
        <w:t xml:space="preserve"> ზელოკალური სატრანსპორტო ინფრასტრუქტურის ტერიტორია</w:t>
      </w:r>
      <w:r w:rsidR="00BE061D" w:rsidRPr="00AD5574">
        <w:rPr>
          <w:rFonts w:ascii="Sylfaen" w:hAnsi="Sylfaen" w:cs="Sylfaen"/>
          <w:sz w:val="24"/>
          <w:szCs w:val="24"/>
          <w:lang w:val="ka-GE"/>
        </w:rPr>
        <w:t>-</w:t>
      </w:r>
      <w:r w:rsidR="0084605C" w:rsidRPr="00AD5574">
        <w:rPr>
          <w:rFonts w:ascii="Sylfaen" w:hAnsi="Sylfaen" w:cs="Sylfaen"/>
          <w:sz w:val="24"/>
          <w:szCs w:val="24"/>
          <w:lang w:val="ka-GE"/>
        </w:rPr>
        <w:t>საავტომობილო  ტრანსპორტის  ტერიტორია  (საერთაშორისო  და შიდასახელმწიფოებრივი  საავტომობილო გზები, სხვა, მუნიციპალური ტრანსპორტის და მთავარი გზების კარკასი და მათი გამტარი ნაგებობები);</w:t>
      </w:r>
    </w:p>
    <w:p w14:paraId="0C2E2052" w14:textId="60A6286E" w:rsidR="0084605C" w:rsidRPr="00AD5574" w:rsidRDefault="006256A8" w:rsidP="0084605C">
      <w:pPr>
        <w:jc w:val="both"/>
        <w:rPr>
          <w:sz w:val="24"/>
          <w:szCs w:val="24"/>
        </w:rPr>
      </w:pPr>
      <w:r w:rsidRPr="00AD5574">
        <w:rPr>
          <w:rFonts w:ascii="Sylfaen" w:hAnsi="Sylfaen"/>
          <w:sz w:val="24"/>
          <w:szCs w:val="24"/>
          <w:lang w:val="ka-GE"/>
        </w:rPr>
        <w:t>5</w:t>
      </w:r>
      <w:r w:rsidR="002501FF" w:rsidRPr="00AD5574">
        <w:rPr>
          <w:sz w:val="24"/>
          <w:szCs w:val="24"/>
        </w:rPr>
        <w:t xml:space="preserve">. </w:t>
      </w:r>
      <w:r w:rsidR="0084605C" w:rsidRPr="00AD5574">
        <w:rPr>
          <w:rFonts w:ascii="Sylfaen" w:hAnsi="Sylfaen" w:cs="Sylfaen"/>
          <w:sz w:val="24"/>
          <w:szCs w:val="24"/>
        </w:rPr>
        <w:t>ლოკალური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ტრანსპორტის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ტერიტორია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და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მთავარი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ქუჩები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გულისხმობს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შემდეგი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სახის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ტერიტორიების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და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ობიექტების</w:t>
      </w:r>
      <w:r w:rsidR="0084605C" w:rsidRPr="00AD5574">
        <w:rPr>
          <w:sz w:val="24"/>
          <w:szCs w:val="24"/>
        </w:rPr>
        <w:t xml:space="preserve"> </w:t>
      </w:r>
      <w:r w:rsidR="0084605C" w:rsidRPr="00AD5574">
        <w:rPr>
          <w:rFonts w:ascii="Sylfaen" w:hAnsi="Sylfaen" w:cs="Sylfaen"/>
          <w:sz w:val="24"/>
          <w:szCs w:val="24"/>
        </w:rPr>
        <w:t>არსებობას</w:t>
      </w:r>
      <w:r w:rsidR="0084605C" w:rsidRPr="00AD5574">
        <w:rPr>
          <w:sz w:val="24"/>
          <w:szCs w:val="24"/>
        </w:rPr>
        <w:t>:</w:t>
      </w:r>
    </w:p>
    <w:p w14:paraId="2C2AA34F" w14:textId="453B3A08" w:rsidR="0084605C" w:rsidRPr="00AD5574" w:rsidRDefault="0084605C" w:rsidP="0084605C">
      <w:pPr>
        <w:jc w:val="both"/>
        <w:rPr>
          <w:sz w:val="24"/>
          <w:szCs w:val="24"/>
        </w:rPr>
      </w:pPr>
      <w:r w:rsidRPr="00AD5574">
        <w:rPr>
          <w:rFonts w:ascii="Sylfaen" w:hAnsi="Sylfaen" w:cs="Sylfaen"/>
          <w:sz w:val="24"/>
          <w:szCs w:val="24"/>
        </w:rPr>
        <w:t>ა</w:t>
      </w:r>
      <w:r w:rsidRPr="00AD5574">
        <w:rPr>
          <w:sz w:val="24"/>
          <w:szCs w:val="24"/>
        </w:rPr>
        <w:t xml:space="preserve">) </w:t>
      </w:r>
      <w:r w:rsidRPr="00AD5574">
        <w:rPr>
          <w:rFonts w:ascii="Sylfaen" w:hAnsi="Sylfaen" w:cs="Sylfaen"/>
          <w:sz w:val="24"/>
          <w:szCs w:val="24"/>
        </w:rPr>
        <w:t>მთავარი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ქუჩების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კარკასი</w:t>
      </w:r>
      <w:r w:rsidRPr="00AD5574">
        <w:rPr>
          <w:sz w:val="24"/>
          <w:szCs w:val="24"/>
        </w:rPr>
        <w:t>;</w:t>
      </w:r>
    </w:p>
    <w:p w14:paraId="3C1A7A5C" w14:textId="5DC33C14" w:rsidR="002501FF" w:rsidRPr="00AD5574" w:rsidRDefault="0084605C" w:rsidP="0084605C">
      <w:pPr>
        <w:jc w:val="both"/>
        <w:rPr>
          <w:rFonts w:ascii="Sylfaen" w:hAnsi="Sylfaen" w:cs="Sylfaen"/>
          <w:sz w:val="24"/>
          <w:szCs w:val="24"/>
        </w:rPr>
      </w:pPr>
      <w:r w:rsidRPr="00AD5574">
        <w:rPr>
          <w:rFonts w:ascii="Sylfaen" w:hAnsi="Sylfaen" w:cs="Sylfaen"/>
          <w:sz w:val="24"/>
          <w:szCs w:val="24"/>
        </w:rPr>
        <w:t>ბ</w:t>
      </w:r>
      <w:r w:rsidRPr="00AD5574">
        <w:rPr>
          <w:sz w:val="24"/>
          <w:szCs w:val="24"/>
        </w:rPr>
        <w:t xml:space="preserve">) </w:t>
      </w:r>
      <w:r w:rsidRPr="00AD5574">
        <w:rPr>
          <w:rFonts w:ascii="Sylfaen" w:hAnsi="Sylfaen" w:cs="Sylfaen"/>
          <w:sz w:val="24"/>
          <w:szCs w:val="24"/>
        </w:rPr>
        <w:t>სპეციალური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დანიშნულების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სატრანსპორტო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ტერიტორია</w:t>
      </w:r>
      <w:r w:rsidRPr="00AD5574">
        <w:rPr>
          <w:sz w:val="24"/>
          <w:szCs w:val="24"/>
        </w:rPr>
        <w:t xml:space="preserve"> (</w:t>
      </w:r>
      <w:r w:rsidRPr="00AD5574">
        <w:rPr>
          <w:rFonts w:ascii="Sylfaen" w:hAnsi="Sylfaen" w:cs="Sylfaen"/>
          <w:sz w:val="24"/>
          <w:szCs w:val="24"/>
        </w:rPr>
        <w:t>საერთო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სარგებლობის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პარკინგისთვის</w:t>
      </w:r>
      <w:r w:rsidRPr="00AD5574">
        <w:rPr>
          <w:sz w:val="24"/>
          <w:szCs w:val="24"/>
        </w:rPr>
        <w:t xml:space="preserve">, </w:t>
      </w:r>
      <w:r w:rsidRPr="00AD5574">
        <w:rPr>
          <w:rFonts w:ascii="Sylfaen" w:hAnsi="Sylfaen" w:cs="Sylfaen"/>
          <w:sz w:val="24"/>
          <w:szCs w:val="24"/>
        </w:rPr>
        <w:t>ქვეითთა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ზონისთვის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და</w:t>
      </w:r>
      <w:r w:rsidRPr="00AD5574">
        <w:rPr>
          <w:sz w:val="24"/>
          <w:szCs w:val="24"/>
        </w:rPr>
        <w:t xml:space="preserve"> </w:t>
      </w:r>
      <w:r w:rsidRPr="00AD5574">
        <w:rPr>
          <w:rFonts w:ascii="Sylfaen" w:hAnsi="Sylfaen" w:cs="Sylfaen"/>
          <w:sz w:val="24"/>
          <w:szCs w:val="24"/>
        </w:rPr>
        <w:t>სხვა</w:t>
      </w:r>
      <w:r w:rsidRPr="00AD5574">
        <w:rPr>
          <w:sz w:val="24"/>
          <w:szCs w:val="24"/>
        </w:rPr>
        <w:t>).</w:t>
      </w:r>
    </w:p>
    <w:p w14:paraId="55432574" w14:textId="321956CE" w:rsidR="0083433E" w:rsidRPr="00AD5574" w:rsidRDefault="006256A8" w:rsidP="002501FF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D5574">
        <w:rPr>
          <w:rFonts w:ascii="Sylfaen" w:hAnsi="Sylfaen" w:cs="Sylfaen"/>
          <w:sz w:val="24"/>
          <w:szCs w:val="24"/>
          <w:lang w:val="ka-GE"/>
        </w:rPr>
        <w:t>6</w:t>
      </w:r>
      <w:r w:rsidR="0083433E" w:rsidRPr="00AD557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84605C" w:rsidRPr="00AD5574">
        <w:rPr>
          <w:rFonts w:ascii="Sylfaen" w:hAnsi="Sylfaen" w:cs="Sylfaen"/>
          <w:sz w:val="24"/>
          <w:szCs w:val="24"/>
          <w:lang w:val="ka-GE"/>
        </w:rPr>
        <w:t>ტრანსპორტის ტერიტორიებზე გამოყოფილ არეალებში შესაძლებელია შემდეგი ობიექტების არსებობა:</w:t>
      </w:r>
    </w:p>
    <w:p w14:paraId="5A9EDA5F" w14:textId="77777777" w:rsidR="0084605C" w:rsidRPr="00AD5574" w:rsidRDefault="0084605C" w:rsidP="0084605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D5574">
        <w:rPr>
          <w:rFonts w:ascii="Sylfaen" w:hAnsi="Sylfaen" w:cs="Sylfaen"/>
          <w:sz w:val="24"/>
          <w:szCs w:val="24"/>
          <w:lang w:val="ka-GE"/>
        </w:rPr>
        <w:t>ა) ავტოსადგომები;</w:t>
      </w:r>
    </w:p>
    <w:p w14:paraId="0D7BAF63" w14:textId="2EA6D4EF" w:rsidR="0084605C" w:rsidRPr="00AD5574" w:rsidRDefault="0084605C" w:rsidP="0084605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D5574">
        <w:rPr>
          <w:rFonts w:ascii="Sylfaen" w:hAnsi="Sylfaen" w:cs="Sylfaen"/>
          <w:sz w:val="24"/>
          <w:szCs w:val="24"/>
          <w:lang w:val="ka-GE"/>
        </w:rPr>
        <w:t>ბ) ავტოგასამართი სადგურები ან ავტოგასამართი კომპლექსები, აირგასამართი ან აირსავსები საკომპრესორო სადგურები;</w:t>
      </w:r>
    </w:p>
    <w:p w14:paraId="02D7E050" w14:textId="1C7C17DA" w:rsidR="0084605C" w:rsidRPr="00AD5574" w:rsidRDefault="0084605C" w:rsidP="0084605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D5574">
        <w:rPr>
          <w:rFonts w:ascii="Sylfaen" w:hAnsi="Sylfaen" w:cs="Sylfaen"/>
          <w:sz w:val="24"/>
          <w:szCs w:val="24"/>
          <w:lang w:val="ka-GE"/>
        </w:rPr>
        <w:t>გ)   გზატკეცილების    გასხვისების   ზოლები   და   სადგურები   (მათ   შორის   აეროსადგურები, ავტოსადგურები, რკინიგზის სადგურები);</w:t>
      </w:r>
    </w:p>
    <w:p w14:paraId="1311D862" w14:textId="65446D8F" w:rsidR="0084605C" w:rsidRPr="00AD5574" w:rsidRDefault="0084605C" w:rsidP="0084605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D5574">
        <w:rPr>
          <w:rFonts w:ascii="Sylfaen" w:hAnsi="Sylfaen" w:cs="Sylfaen"/>
          <w:sz w:val="24"/>
          <w:szCs w:val="24"/>
          <w:lang w:val="ka-GE"/>
        </w:rPr>
        <w:t>დ) სატრანსპორტო მომსახურების უზრუნველმყოფი სხვა საზოგადოებრივი სამყოფები/სათავსები</w:t>
      </w:r>
      <w:r w:rsidR="006256A8" w:rsidRPr="00AD5574">
        <w:rPr>
          <w:rFonts w:ascii="Sylfaen" w:hAnsi="Sylfaen" w:cs="Sylfaen"/>
          <w:sz w:val="24"/>
          <w:szCs w:val="24"/>
          <w:lang w:val="ka-GE"/>
        </w:rPr>
        <w:t>.</w:t>
      </w:r>
    </w:p>
    <w:bookmarkEnd w:id="10"/>
    <w:p w14:paraId="177B4BCA" w14:textId="77777777" w:rsidR="00ED16C8" w:rsidRPr="00AD5574" w:rsidRDefault="00ED16C8" w:rsidP="002501FF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4625A053" w14:textId="77777777" w:rsidR="00ED16C8" w:rsidRPr="00AD5574" w:rsidRDefault="00ED16C8" w:rsidP="002501FF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61CDE405" w14:textId="77777777" w:rsidR="00E51239" w:rsidRPr="00AD5574" w:rsidRDefault="00E51239">
      <w:pPr>
        <w:jc w:val="both"/>
      </w:pPr>
    </w:p>
    <w:p w14:paraId="60B39F0F" w14:textId="77777777" w:rsidR="00E51239" w:rsidRPr="00AD5574" w:rsidRDefault="00E51239">
      <w:pPr>
        <w:jc w:val="both"/>
      </w:pPr>
    </w:p>
    <w:p w14:paraId="3DE3D90A" w14:textId="77777777" w:rsidR="000C3FDF" w:rsidRPr="00AD5574" w:rsidRDefault="000C3FDF" w:rsidP="00ED16C8">
      <w:pPr>
        <w:jc w:val="both"/>
      </w:pPr>
    </w:p>
    <w:sectPr w:rsidR="000C3FDF" w:rsidRPr="00AD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2D69"/>
    <w:multiLevelType w:val="hybridMultilevel"/>
    <w:tmpl w:val="952C4C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9A32E3"/>
    <w:multiLevelType w:val="hybridMultilevel"/>
    <w:tmpl w:val="FE0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620"/>
    <w:multiLevelType w:val="hybridMultilevel"/>
    <w:tmpl w:val="36F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5872"/>
    <w:multiLevelType w:val="hybridMultilevel"/>
    <w:tmpl w:val="8B1ADD2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99A1CE7"/>
    <w:multiLevelType w:val="hybridMultilevel"/>
    <w:tmpl w:val="E90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BB1"/>
    <w:multiLevelType w:val="hybridMultilevel"/>
    <w:tmpl w:val="A9A825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CD60F9B"/>
    <w:multiLevelType w:val="hybridMultilevel"/>
    <w:tmpl w:val="31A0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FB1BFB"/>
    <w:multiLevelType w:val="hybridMultilevel"/>
    <w:tmpl w:val="3762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D01"/>
    <w:multiLevelType w:val="hybridMultilevel"/>
    <w:tmpl w:val="0B0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60E0"/>
    <w:multiLevelType w:val="hybridMultilevel"/>
    <w:tmpl w:val="7E2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0530E"/>
    <w:multiLevelType w:val="hybridMultilevel"/>
    <w:tmpl w:val="1B5AAF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14867D05"/>
    <w:multiLevelType w:val="hybridMultilevel"/>
    <w:tmpl w:val="F4B6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97D41"/>
    <w:multiLevelType w:val="hybridMultilevel"/>
    <w:tmpl w:val="8F2034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C6012D"/>
    <w:multiLevelType w:val="hybridMultilevel"/>
    <w:tmpl w:val="88B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32C50"/>
    <w:multiLevelType w:val="hybridMultilevel"/>
    <w:tmpl w:val="764A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C27E8"/>
    <w:multiLevelType w:val="hybridMultilevel"/>
    <w:tmpl w:val="3D8A61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19339C3"/>
    <w:multiLevelType w:val="hybridMultilevel"/>
    <w:tmpl w:val="357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34F35"/>
    <w:multiLevelType w:val="hybridMultilevel"/>
    <w:tmpl w:val="BCE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958A7"/>
    <w:multiLevelType w:val="hybridMultilevel"/>
    <w:tmpl w:val="70E2F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71D4597"/>
    <w:multiLevelType w:val="hybridMultilevel"/>
    <w:tmpl w:val="EE6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03F34"/>
    <w:multiLevelType w:val="hybridMultilevel"/>
    <w:tmpl w:val="CBF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759C4"/>
    <w:multiLevelType w:val="hybridMultilevel"/>
    <w:tmpl w:val="FBB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B3441"/>
    <w:multiLevelType w:val="hybridMultilevel"/>
    <w:tmpl w:val="C4B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B59F6"/>
    <w:multiLevelType w:val="hybridMultilevel"/>
    <w:tmpl w:val="010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45EC0"/>
    <w:multiLevelType w:val="hybridMultilevel"/>
    <w:tmpl w:val="4B6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3E40A5"/>
    <w:multiLevelType w:val="hybridMultilevel"/>
    <w:tmpl w:val="87B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116778"/>
    <w:multiLevelType w:val="hybridMultilevel"/>
    <w:tmpl w:val="7CE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11D35"/>
    <w:multiLevelType w:val="hybridMultilevel"/>
    <w:tmpl w:val="7C9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0F1F0F"/>
    <w:multiLevelType w:val="hybridMultilevel"/>
    <w:tmpl w:val="7DE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B1958"/>
    <w:multiLevelType w:val="hybridMultilevel"/>
    <w:tmpl w:val="111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B7B87"/>
    <w:multiLevelType w:val="hybridMultilevel"/>
    <w:tmpl w:val="543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216B9"/>
    <w:multiLevelType w:val="hybridMultilevel"/>
    <w:tmpl w:val="C44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10C8D"/>
    <w:multiLevelType w:val="hybridMultilevel"/>
    <w:tmpl w:val="39BC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20FAF"/>
    <w:multiLevelType w:val="hybridMultilevel"/>
    <w:tmpl w:val="B0B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3E2441"/>
    <w:multiLevelType w:val="hybridMultilevel"/>
    <w:tmpl w:val="291A4D5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3FF02E14"/>
    <w:multiLevelType w:val="hybridMultilevel"/>
    <w:tmpl w:val="CDE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FE3C35"/>
    <w:multiLevelType w:val="hybridMultilevel"/>
    <w:tmpl w:val="C6DE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36730C"/>
    <w:multiLevelType w:val="hybridMultilevel"/>
    <w:tmpl w:val="43CAFF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381D90"/>
    <w:multiLevelType w:val="hybridMultilevel"/>
    <w:tmpl w:val="9EEAF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2D8205F"/>
    <w:multiLevelType w:val="hybridMultilevel"/>
    <w:tmpl w:val="241C92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73330CB"/>
    <w:multiLevelType w:val="hybridMultilevel"/>
    <w:tmpl w:val="189A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84B1B"/>
    <w:multiLevelType w:val="hybridMultilevel"/>
    <w:tmpl w:val="2728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04EE9"/>
    <w:multiLevelType w:val="hybridMultilevel"/>
    <w:tmpl w:val="6D944BB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49771AD5"/>
    <w:multiLevelType w:val="hybridMultilevel"/>
    <w:tmpl w:val="235A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0259DF"/>
    <w:multiLevelType w:val="hybridMultilevel"/>
    <w:tmpl w:val="F69C86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4BDB44C8"/>
    <w:multiLevelType w:val="hybridMultilevel"/>
    <w:tmpl w:val="657CA9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D68634A"/>
    <w:multiLevelType w:val="hybridMultilevel"/>
    <w:tmpl w:val="B9F0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E5B464E"/>
    <w:multiLevelType w:val="hybridMultilevel"/>
    <w:tmpl w:val="C0B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FC5208"/>
    <w:multiLevelType w:val="hybridMultilevel"/>
    <w:tmpl w:val="628C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F77018"/>
    <w:multiLevelType w:val="hybridMultilevel"/>
    <w:tmpl w:val="368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67210A"/>
    <w:multiLevelType w:val="hybridMultilevel"/>
    <w:tmpl w:val="661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FA1CE0"/>
    <w:multiLevelType w:val="hybridMultilevel"/>
    <w:tmpl w:val="D42E5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57C562FE"/>
    <w:multiLevelType w:val="hybridMultilevel"/>
    <w:tmpl w:val="2230F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8950E81"/>
    <w:multiLevelType w:val="hybridMultilevel"/>
    <w:tmpl w:val="4E1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CB345F"/>
    <w:multiLevelType w:val="hybridMultilevel"/>
    <w:tmpl w:val="BB9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035BD"/>
    <w:multiLevelType w:val="hybridMultilevel"/>
    <w:tmpl w:val="AF2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AF37A1"/>
    <w:multiLevelType w:val="hybridMultilevel"/>
    <w:tmpl w:val="CF5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B804D0"/>
    <w:multiLevelType w:val="hybridMultilevel"/>
    <w:tmpl w:val="16B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A8009D"/>
    <w:multiLevelType w:val="hybridMultilevel"/>
    <w:tmpl w:val="455683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6D53AC3"/>
    <w:multiLevelType w:val="hybridMultilevel"/>
    <w:tmpl w:val="29D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AB5637"/>
    <w:multiLevelType w:val="hybridMultilevel"/>
    <w:tmpl w:val="AA2617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684F6B96"/>
    <w:multiLevelType w:val="hybridMultilevel"/>
    <w:tmpl w:val="55C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A05A54"/>
    <w:multiLevelType w:val="hybridMultilevel"/>
    <w:tmpl w:val="1D5E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A800DA"/>
    <w:multiLevelType w:val="hybridMultilevel"/>
    <w:tmpl w:val="A7E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B56185"/>
    <w:multiLevelType w:val="hybridMultilevel"/>
    <w:tmpl w:val="0AB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925160"/>
    <w:multiLevelType w:val="hybridMultilevel"/>
    <w:tmpl w:val="ADC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B4A8D"/>
    <w:multiLevelType w:val="hybridMultilevel"/>
    <w:tmpl w:val="77DA63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72BA1B1C"/>
    <w:multiLevelType w:val="hybridMultilevel"/>
    <w:tmpl w:val="650C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476AEE"/>
    <w:multiLevelType w:val="hybridMultilevel"/>
    <w:tmpl w:val="17C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196762"/>
    <w:multiLevelType w:val="hybridMultilevel"/>
    <w:tmpl w:val="AFDAE2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79AB7259"/>
    <w:multiLevelType w:val="hybridMultilevel"/>
    <w:tmpl w:val="FF8432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79BE4AE4"/>
    <w:multiLevelType w:val="hybridMultilevel"/>
    <w:tmpl w:val="B7E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DC1DF7"/>
    <w:multiLevelType w:val="hybridMultilevel"/>
    <w:tmpl w:val="031EE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7BE30CB9"/>
    <w:multiLevelType w:val="hybridMultilevel"/>
    <w:tmpl w:val="FA0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FA7D4D"/>
    <w:multiLevelType w:val="hybridMultilevel"/>
    <w:tmpl w:val="030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C315FB"/>
    <w:multiLevelType w:val="hybridMultilevel"/>
    <w:tmpl w:val="BE7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6"/>
  </w:num>
  <w:num w:numId="3">
    <w:abstractNumId w:val="6"/>
  </w:num>
  <w:num w:numId="4">
    <w:abstractNumId w:val="42"/>
  </w:num>
  <w:num w:numId="5">
    <w:abstractNumId w:val="10"/>
  </w:num>
  <w:num w:numId="6">
    <w:abstractNumId w:val="33"/>
  </w:num>
  <w:num w:numId="7">
    <w:abstractNumId w:val="7"/>
  </w:num>
  <w:num w:numId="8">
    <w:abstractNumId w:val="29"/>
  </w:num>
  <w:num w:numId="9">
    <w:abstractNumId w:val="61"/>
  </w:num>
  <w:num w:numId="10">
    <w:abstractNumId w:val="74"/>
  </w:num>
  <w:num w:numId="11">
    <w:abstractNumId w:val="23"/>
  </w:num>
  <w:num w:numId="12">
    <w:abstractNumId w:val="19"/>
  </w:num>
  <w:num w:numId="13">
    <w:abstractNumId w:val="51"/>
  </w:num>
  <w:num w:numId="14">
    <w:abstractNumId w:val="21"/>
  </w:num>
  <w:num w:numId="15">
    <w:abstractNumId w:val="57"/>
  </w:num>
  <w:num w:numId="16">
    <w:abstractNumId w:val="39"/>
  </w:num>
  <w:num w:numId="17">
    <w:abstractNumId w:val="43"/>
  </w:num>
  <w:num w:numId="18">
    <w:abstractNumId w:val="45"/>
  </w:num>
  <w:num w:numId="19">
    <w:abstractNumId w:val="70"/>
  </w:num>
  <w:num w:numId="20">
    <w:abstractNumId w:val="18"/>
  </w:num>
  <w:num w:numId="21">
    <w:abstractNumId w:val="24"/>
  </w:num>
  <w:num w:numId="22">
    <w:abstractNumId w:val="73"/>
  </w:num>
  <w:num w:numId="23">
    <w:abstractNumId w:val="75"/>
  </w:num>
  <w:num w:numId="24">
    <w:abstractNumId w:val="72"/>
  </w:num>
  <w:num w:numId="25">
    <w:abstractNumId w:val="62"/>
  </w:num>
  <w:num w:numId="26">
    <w:abstractNumId w:val="49"/>
  </w:num>
  <w:num w:numId="27">
    <w:abstractNumId w:val="8"/>
  </w:num>
  <w:num w:numId="28">
    <w:abstractNumId w:val="46"/>
  </w:num>
  <w:num w:numId="29">
    <w:abstractNumId w:val="37"/>
  </w:num>
  <w:num w:numId="30">
    <w:abstractNumId w:val="2"/>
  </w:num>
  <w:num w:numId="31">
    <w:abstractNumId w:val="65"/>
  </w:num>
  <w:num w:numId="32">
    <w:abstractNumId w:val="26"/>
  </w:num>
  <w:num w:numId="33">
    <w:abstractNumId w:val="54"/>
  </w:num>
  <w:num w:numId="34">
    <w:abstractNumId w:val="60"/>
  </w:num>
  <w:num w:numId="35">
    <w:abstractNumId w:val="59"/>
  </w:num>
  <w:num w:numId="36">
    <w:abstractNumId w:val="38"/>
  </w:num>
  <w:num w:numId="37">
    <w:abstractNumId w:val="69"/>
  </w:num>
  <w:num w:numId="38">
    <w:abstractNumId w:val="11"/>
  </w:num>
  <w:num w:numId="39">
    <w:abstractNumId w:val="53"/>
  </w:num>
  <w:num w:numId="40">
    <w:abstractNumId w:val="5"/>
  </w:num>
  <w:num w:numId="41">
    <w:abstractNumId w:val="47"/>
  </w:num>
  <w:num w:numId="42">
    <w:abstractNumId w:val="12"/>
  </w:num>
  <w:num w:numId="43">
    <w:abstractNumId w:val="17"/>
  </w:num>
  <w:num w:numId="44">
    <w:abstractNumId w:val="16"/>
  </w:num>
  <w:num w:numId="45">
    <w:abstractNumId w:val="50"/>
  </w:num>
  <w:num w:numId="46">
    <w:abstractNumId w:val="1"/>
  </w:num>
  <w:num w:numId="47">
    <w:abstractNumId w:val="56"/>
  </w:num>
  <w:num w:numId="48">
    <w:abstractNumId w:val="58"/>
  </w:num>
  <w:num w:numId="49">
    <w:abstractNumId w:val="0"/>
  </w:num>
  <w:num w:numId="50">
    <w:abstractNumId w:val="67"/>
  </w:num>
  <w:num w:numId="51">
    <w:abstractNumId w:val="71"/>
  </w:num>
  <w:num w:numId="52">
    <w:abstractNumId w:val="31"/>
  </w:num>
  <w:num w:numId="53">
    <w:abstractNumId w:val="36"/>
  </w:num>
  <w:num w:numId="54">
    <w:abstractNumId w:val="34"/>
  </w:num>
  <w:num w:numId="55">
    <w:abstractNumId w:val="44"/>
  </w:num>
  <w:num w:numId="56">
    <w:abstractNumId w:val="48"/>
  </w:num>
  <w:num w:numId="57">
    <w:abstractNumId w:val="14"/>
  </w:num>
  <w:num w:numId="58">
    <w:abstractNumId w:val="25"/>
  </w:num>
  <w:num w:numId="59">
    <w:abstractNumId w:val="55"/>
  </w:num>
  <w:num w:numId="60">
    <w:abstractNumId w:val="27"/>
  </w:num>
  <w:num w:numId="61">
    <w:abstractNumId w:val="20"/>
  </w:num>
  <w:num w:numId="62">
    <w:abstractNumId w:val="3"/>
  </w:num>
  <w:num w:numId="63">
    <w:abstractNumId w:val="68"/>
  </w:num>
  <w:num w:numId="64">
    <w:abstractNumId w:val="30"/>
  </w:num>
  <w:num w:numId="65">
    <w:abstractNumId w:val="13"/>
  </w:num>
  <w:num w:numId="66">
    <w:abstractNumId w:val="35"/>
  </w:num>
  <w:num w:numId="67">
    <w:abstractNumId w:val="15"/>
  </w:num>
  <w:num w:numId="68">
    <w:abstractNumId w:val="32"/>
  </w:num>
  <w:num w:numId="69">
    <w:abstractNumId w:val="22"/>
  </w:num>
  <w:num w:numId="70">
    <w:abstractNumId w:val="52"/>
  </w:num>
  <w:num w:numId="71">
    <w:abstractNumId w:val="9"/>
  </w:num>
  <w:num w:numId="72">
    <w:abstractNumId w:val="40"/>
  </w:num>
  <w:num w:numId="73">
    <w:abstractNumId w:val="4"/>
  </w:num>
  <w:num w:numId="74">
    <w:abstractNumId w:val="41"/>
  </w:num>
  <w:num w:numId="75">
    <w:abstractNumId w:val="28"/>
  </w:num>
  <w:num w:numId="76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2D"/>
    <w:rsid w:val="00007822"/>
    <w:rsid w:val="00014A22"/>
    <w:rsid w:val="0002265C"/>
    <w:rsid w:val="000237E4"/>
    <w:rsid w:val="00031487"/>
    <w:rsid w:val="000731A9"/>
    <w:rsid w:val="0007603D"/>
    <w:rsid w:val="00086511"/>
    <w:rsid w:val="000C3FDF"/>
    <w:rsid w:val="000C48C9"/>
    <w:rsid w:val="000D6C96"/>
    <w:rsid w:val="0012685D"/>
    <w:rsid w:val="001344C8"/>
    <w:rsid w:val="00147DE9"/>
    <w:rsid w:val="00153D87"/>
    <w:rsid w:val="001540F9"/>
    <w:rsid w:val="00162601"/>
    <w:rsid w:val="001D2ECA"/>
    <w:rsid w:val="002501FF"/>
    <w:rsid w:val="00255887"/>
    <w:rsid w:val="00261BAB"/>
    <w:rsid w:val="002A0D60"/>
    <w:rsid w:val="002B3552"/>
    <w:rsid w:val="002C157F"/>
    <w:rsid w:val="002D10E6"/>
    <w:rsid w:val="002F6F4E"/>
    <w:rsid w:val="00303167"/>
    <w:rsid w:val="00307183"/>
    <w:rsid w:val="00323857"/>
    <w:rsid w:val="003261DB"/>
    <w:rsid w:val="00326574"/>
    <w:rsid w:val="00332C37"/>
    <w:rsid w:val="00360716"/>
    <w:rsid w:val="00364D7E"/>
    <w:rsid w:val="003713BA"/>
    <w:rsid w:val="00382FB7"/>
    <w:rsid w:val="003B2AA4"/>
    <w:rsid w:val="003C5C28"/>
    <w:rsid w:val="003D4FFA"/>
    <w:rsid w:val="003F5336"/>
    <w:rsid w:val="00415F20"/>
    <w:rsid w:val="004A6331"/>
    <w:rsid w:val="004B6E6C"/>
    <w:rsid w:val="004C1640"/>
    <w:rsid w:val="004C359C"/>
    <w:rsid w:val="004C61A7"/>
    <w:rsid w:val="004D55FB"/>
    <w:rsid w:val="004D7013"/>
    <w:rsid w:val="005077C7"/>
    <w:rsid w:val="00523875"/>
    <w:rsid w:val="00543B49"/>
    <w:rsid w:val="00551D32"/>
    <w:rsid w:val="0056012F"/>
    <w:rsid w:val="005637E3"/>
    <w:rsid w:val="00567027"/>
    <w:rsid w:val="00570594"/>
    <w:rsid w:val="00572132"/>
    <w:rsid w:val="005851C3"/>
    <w:rsid w:val="00586909"/>
    <w:rsid w:val="00595154"/>
    <w:rsid w:val="005A34BE"/>
    <w:rsid w:val="005B56BD"/>
    <w:rsid w:val="005E4301"/>
    <w:rsid w:val="005E74E1"/>
    <w:rsid w:val="005F47AC"/>
    <w:rsid w:val="006221D7"/>
    <w:rsid w:val="006256A8"/>
    <w:rsid w:val="006268A4"/>
    <w:rsid w:val="00630A58"/>
    <w:rsid w:val="00631D0E"/>
    <w:rsid w:val="00642108"/>
    <w:rsid w:val="00656434"/>
    <w:rsid w:val="0066059F"/>
    <w:rsid w:val="00675910"/>
    <w:rsid w:val="006923A1"/>
    <w:rsid w:val="006A0ADD"/>
    <w:rsid w:val="006D1791"/>
    <w:rsid w:val="006D1AF9"/>
    <w:rsid w:val="006E06B6"/>
    <w:rsid w:val="007323B8"/>
    <w:rsid w:val="007530AC"/>
    <w:rsid w:val="00761793"/>
    <w:rsid w:val="00764EF6"/>
    <w:rsid w:val="007754C3"/>
    <w:rsid w:val="007C2AEA"/>
    <w:rsid w:val="007C59EE"/>
    <w:rsid w:val="007D77B8"/>
    <w:rsid w:val="007F1776"/>
    <w:rsid w:val="00827C1B"/>
    <w:rsid w:val="0083433E"/>
    <w:rsid w:val="0084504B"/>
    <w:rsid w:val="0084605C"/>
    <w:rsid w:val="00870DF1"/>
    <w:rsid w:val="00881D50"/>
    <w:rsid w:val="00897181"/>
    <w:rsid w:val="008C6A2D"/>
    <w:rsid w:val="008D54D9"/>
    <w:rsid w:val="00912060"/>
    <w:rsid w:val="00940327"/>
    <w:rsid w:val="00941647"/>
    <w:rsid w:val="00954ED0"/>
    <w:rsid w:val="00966E7F"/>
    <w:rsid w:val="00991002"/>
    <w:rsid w:val="009C09AE"/>
    <w:rsid w:val="009E42A5"/>
    <w:rsid w:val="00A027BA"/>
    <w:rsid w:val="00A33791"/>
    <w:rsid w:val="00A41E4A"/>
    <w:rsid w:val="00A473EF"/>
    <w:rsid w:val="00A61A45"/>
    <w:rsid w:val="00A640D5"/>
    <w:rsid w:val="00AC312A"/>
    <w:rsid w:val="00AD5574"/>
    <w:rsid w:val="00B01B67"/>
    <w:rsid w:val="00B15563"/>
    <w:rsid w:val="00B21BA8"/>
    <w:rsid w:val="00B21FFF"/>
    <w:rsid w:val="00B238C8"/>
    <w:rsid w:val="00B52B11"/>
    <w:rsid w:val="00B71CC0"/>
    <w:rsid w:val="00BB4064"/>
    <w:rsid w:val="00BC6924"/>
    <w:rsid w:val="00BD16E5"/>
    <w:rsid w:val="00BD21E6"/>
    <w:rsid w:val="00BE061D"/>
    <w:rsid w:val="00BE6A97"/>
    <w:rsid w:val="00BF0C57"/>
    <w:rsid w:val="00C018B2"/>
    <w:rsid w:val="00C40214"/>
    <w:rsid w:val="00C47469"/>
    <w:rsid w:val="00C51446"/>
    <w:rsid w:val="00C56C7C"/>
    <w:rsid w:val="00C57E22"/>
    <w:rsid w:val="00C80737"/>
    <w:rsid w:val="00CB4708"/>
    <w:rsid w:val="00CD2293"/>
    <w:rsid w:val="00CD7494"/>
    <w:rsid w:val="00CE50A9"/>
    <w:rsid w:val="00CE63E0"/>
    <w:rsid w:val="00CE6AE9"/>
    <w:rsid w:val="00CF22DC"/>
    <w:rsid w:val="00D53F52"/>
    <w:rsid w:val="00D54C7D"/>
    <w:rsid w:val="00D562B3"/>
    <w:rsid w:val="00D65F83"/>
    <w:rsid w:val="00D72934"/>
    <w:rsid w:val="00D80F7C"/>
    <w:rsid w:val="00D855E5"/>
    <w:rsid w:val="00D8560C"/>
    <w:rsid w:val="00DA1685"/>
    <w:rsid w:val="00DB1612"/>
    <w:rsid w:val="00E01EC8"/>
    <w:rsid w:val="00E24910"/>
    <w:rsid w:val="00E27099"/>
    <w:rsid w:val="00E51239"/>
    <w:rsid w:val="00E518F6"/>
    <w:rsid w:val="00E71EC4"/>
    <w:rsid w:val="00E820BD"/>
    <w:rsid w:val="00E910C0"/>
    <w:rsid w:val="00EB07E0"/>
    <w:rsid w:val="00EB7675"/>
    <w:rsid w:val="00ED16C8"/>
    <w:rsid w:val="00ED20D0"/>
    <w:rsid w:val="00ED2E41"/>
    <w:rsid w:val="00EF47FF"/>
    <w:rsid w:val="00F15A32"/>
    <w:rsid w:val="00F305BB"/>
    <w:rsid w:val="00F45017"/>
    <w:rsid w:val="00F630D6"/>
    <w:rsid w:val="00F64881"/>
    <w:rsid w:val="00F81825"/>
    <w:rsid w:val="00F92E08"/>
    <w:rsid w:val="00FC0DA2"/>
    <w:rsid w:val="00FC1CEE"/>
    <w:rsid w:val="00FC2582"/>
    <w:rsid w:val="00FD71D5"/>
    <w:rsid w:val="00FD7E64"/>
    <w:rsid w:val="00FF0B2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F5E2"/>
  <w15:chartTrackingRefBased/>
  <w15:docId w15:val="{09EC7853-3E7C-4FD8-930A-40C6A19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1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0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F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01FF"/>
    <w:pPr>
      <w:widowControl w:val="0"/>
      <w:spacing w:after="0" w:line="240" w:lineRule="auto"/>
      <w:ind w:left="116"/>
    </w:pPr>
    <w:rPr>
      <w:rFonts w:ascii="Sylfaen" w:eastAsia="Sylfaen" w:hAnsi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1FF"/>
    <w:rPr>
      <w:rFonts w:ascii="Sylfaen" w:eastAsia="Sylfaen" w:hAnsi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1F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54D9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314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5D95-E09A-49B0-9DAE-A87B45E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TBC Bank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Gamkrelidze</dc:creator>
  <cp:keywords/>
  <dc:description/>
  <cp:lastModifiedBy>Maia Jikia</cp:lastModifiedBy>
  <cp:revision>27</cp:revision>
  <dcterms:created xsi:type="dcterms:W3CDTF">2019-07-23T10:45:00Z</dcterms:created>
  <dcterms:modified xsi:type="dcterms:W3CDTF">2019-11-21T08:19:00Z</dcterms:modified>
</cp:coreProperties>
</file>